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05755" w14:textId="31482192" w:rsidR="00931288" w:rsidRPr="00931288" w:rsidRDefault="00F01A63" w:rsidP="0085068D">
      <w:pPr>
        <w:pStyle w:val="Balk1"/>
      </w:pPr>
      <w:r>
        <w:t>…</w:t>
      </w:r>
      <w:r w:rsidR="00931288" w:rsidRPr="00931288">
        <w:t xml:space="preserve"> ASLİYE HUKUK MAHKEMESİ HAKİMLİĞİ’NE</w:t>
      </w:r>
    </w:p>
    <w:p w14:paraId="4FA33B02" w14:textId="77777777" w:rsidR="00931288" w:rsidRPr="00931288" w:rsidRDefault="00931288" w:rsidP="0085068D">
      <w:pPr>
        <w:jc w:val="both"/>
        <w:rPr>
          <w:rFonts w:ascii="Times New Roman" w:hAnsi="Times New Roman" w:cs="Times New Roman"/>
          <w:sz w:val="24"/>
          <w:szCs w:val="24"/>
        </w:rPr>
      </w:pPr>
    </w:p>
    <w:p w14:paraId="441BA17B" w14:textId="77777777" w:rsidR="00931288" w:rsidRPr="00931288" w:rsidRDefault="00931288" w:rsidP="0085068D">
      <w:pPr>
        <w:ind w:left="5664" w:firstLine="708"/>
        <w:jc w:val="both"/>
        <w:rPr>
          <w:rFonts w:ascii="Times New Roman" w:hAnsi="Times New Roman" w:cs="Times New Roman"/>
          <w:i/>
          <w:iCs/>
          <w:sz w:val="24"/>
          <w:szCs w:val="24"/>
        </w:rPr>
      </w:pPr>
      <w:r w:rsidRPr="00931288">
        <w:rPr>
          <w:rFonts w:ascii="Times New Roman" w:hAnsi="Times New Roman" w:cs="Times New Roman"/>
          <w:i/>
          <w:iCs/>
          <w:sz w:val="24"/>
          <w:szCs w:val="24"/>
        </w:rPr>
        <w:t xml:space="preserve">Birleştirme Taleplidir. </w:t>
      </w:r>
    </w:p>
    <w:p w14:paraId="730EB8C8" w14:textId="77777777" w:rsidR="00931288" w:rsidRPr="00931288" w:rsidRDefault="00931288" w:rsidP="0085068D">
      <w:pPr>
        <w:jc w:val="both"/>
        <w:rPr>
          <w:rFonts w:ascii="Times New Roman" w:hAnsi="Times New Roman" w:cs="Times New Roman"/>
          <w:sz w:val="24"/>
          <w:szCs w:val="24"/>
        </w:rPr>
      </w:pPr>
    </w:p>
    <w:p w14:paraId="16D3CD57" w14:textId="771DFE18" w:rsidR="00931288" w:rsidRPr="00931288" w:rsidRDefault="00931288" w:rsidP="0085068D">
      <w:pPr>
        <w:jc w:val="both"/>
        <w:rPr>
          <w:rFonts w:ascii="Times New Roman" w:hAnsi="Times New Roman" w:cs="Times New Roman"/>
          <w:sz w:val="24"/>
          <w:szCs w:val="24"/>
        </w:rPr>
      </w:pPr>
      <w:r w:rsidRPr="00931288">
        <w:rPr>
          <w:rFonts w:ascii="Times New Roman" w:hAnsi="Times New Roman" w:cs="Times New Roman"/>
          <w:b/>
          <w:bCs/>
          <w:sz w:val="24"/>
          <w:szCs w:val="24"/>
          <w:u w:val="single"/>
        </w:rPr>
        <w:t xml:space="preserve">DAVACILAR     </w:t>
      </w:r>
      <w:r w:rsidR="00FB2A28" w:rsidRPr="00931288">
        <w:rPr>
          <w:rFonts w:ascii="Times New Roman" w:hAnsi="Times New Roman" w:cs="Times New Roman"/>
          <w:b/>
          <w:bCs/>
          <w:sz w:val="24"/>
          <w:szCs w:val="24"/>
          <w:u w:val="single"/>
        </w:rPr>
        <w:tab/>
        <w:t>:</w:t>
      </w:r>
      <w:r w:rsidRPr="00931288">
        <w:rPr>
          <w:rFonts w:ascii="Times New Roman" w:hAnsi="Times New Roman" w:cs="Times New Roman"/>
          <w:sz w:val="24"/>
          <w:szCs w:val="24"/>
        </w:rPr>
        <w:t xml:space="preserve"> </w:t>
      </w:r>
      <w:r w:rsidRPr="00931288">
        <w:rPr>
          <w:rFonts w:ascii="Times New Roman" w:hAnsi="Times New Roman" w:cs="Times New Roman"/>
          <w:sz w:val="24"/>
          <w:szCs w:val="24"/>
        </w:rPr>
        <w:tab/>
        <w:t>1)</w:t>
      </w:r>
      <w:r w:rsidR="00F01A63">
        <w:rPr>
          <w:rFonts w:ascii="Times New Roman" w:hAnsi="Times New Roman" w:cs="Times New Roman"/>
          <w:sz w:val="24"/>
          <w:szCs w:val="24"/>
        </w:rPr>
        <w:t xml:space="preserve"> X</w:t>
      </w:r>
      <w:r w:rsidRPr="00931288">
        <w:rPr>
          <w:rFonts w:ascii="Times New Roman" w:hAnsi="Times New Roman" w:cs="Times New Roman"/>
          <w:sz w:val="24"/>
          <w:szCs w:val="24"/>
        </w:rPr>
        <w:t xml:space="preserve"> (İntifa Hakkı Sahibi) </w:t>
      </w:r>
    </w:p>
    <w:p w14:paraId="56793FAC" w14:textId="4B2E3E82" w:rsidR="00931288" w:rsidRPr="00931288" w:rsidRDefault="00931288" w:rsidP="0085068D">
      <w:pPr>
        <w:ind w:left="2124" w:firstLine="708"/>
        <w:jc w:val="both"/>
        <w:rPr>
          <w:rFonts w:ascii="Times New Roman" w:hAnsi="Times New Roman" w:cs="Times New Roman"/>
          <w:sz w:val="24"/>
          <w:szCs w:val="24"/>
        </w:rPr>
      </w:pPr>
      <w:r w:rsidRPr="00931288">
        <w:rPr>
          <w:rFonts w:ascii="Times New Roman" w:hAnsi="Times New Roman" w:cs="Times New Roman"/>
          <w:sz w:val="24"/>
          <w:szCs w:val="24"/>
        </w:rPr>
        <w:t xml:space="preserve">2) </w:t>
      </w:r>
      <w:r w:rsidR="00F01A63">
        <w:rPr>
          <w:rFonts w:ascii="Times New Roman" w:hAnsi="Times New Roman" w:cs="Times New Roman"/>
          <w:sz w:val="24"/>
          <w:szCs w:val="24"/>
        </w:rPr>
        <w:t>Y</w:t>
      </w:r>
      <w:r w:rsidRPr="00931288">
        <w:rPr>
          <w:rFonts w:ascii="Times New Roman" w:hAnsi="Times New Roman" w:cs="Times New Roman"/>
          <w:sz w:val="24"/>
          <w:szCs w:val="24"/>
        </w:rPr>
        <w:t xml:space="preserve"> (1/2Çıplak mülkiyet sahibi)</w:t>
      </w:r>
    </w:p>
    <w:p w14:paraId="048C84C0" w14:textId="2F8C6C55" w:rsidR="00931288" w:rsidRPr="00931288" w:rsidRDefault="00931288" w:rsidP="0085068D">
      <w:pPr>
        <w:ind w:left="2124" w:firstLine="708"/>
        <w:jc w:val="both"/>
        <w:rPr>
          <w:rFonts w:ascii="Times New Roman" w:hAnsi="Times New Roman" w:cs="Times New Roman"/>
          <w:sz w:val="24"/>
          <w:szCs w:val="24"/>
        </w:rPr>
      </w:pPr>
      <w:r w:rsidRPr="00931288">
        <w:rPr>
          <w:rFonts w:ascii="Times New Roman" w:hAnsi="Times New Roman" w:cs="Times New Roman"/>
          <w:sz w:val="24"/>
          <w:szCs w:val="24"/>
        </w:rPr>
        <w:t xml:space="preserve">3) </w:t>
      </w:r>
      <w:r w:rsidR="00F01A63">
        <w:rPr>
          <w:rFonts w:ascii="Times New Roman" w:hAnsi="Times New Roman" w:cs="Times New Roman"/>
          <w:sz w:val="24"/>
          <w:szCs w:val="24"/>
        </w:rPr>
        <w:t>Z</w:t>
      </w:r>
      <w:r w:rsidRPr="00931288">
        <w:rPr>
          <w:rFonts w:ascii="Times New Roman" w:hAnsi="Times New Roman" w:cs="Times New Roman"/>
          <w:sz w:val="24"/>
          <w:szCs w:val="24"/>
        </w:rPr>
        <w:t xml:space="preserve"> (1/2 Çıplak mülkiyet sahibi)</w:t>
      </w:r>
    </w:p>
    <w:p w14:paraId="6E42CBF6" w14:textId="4BFD2984" w:rsidR="00931288" w:rsidRDefault="00931288" w:rsidP="0085068D">
      <w:pPr>
        <w:jc w:val="both"/>
        <w:rPr>
          <w:rFonts w:ascii="Times New Roman" w:hAnsi="Times New Roman" w:cs="Times New Roman"/>
          <w:sz w:val="24"/>
          <w:szCs w:val="24"/>
        </w:rPr>
      </w:pPr>
      <w:r w:rsidRPr="00931288">
        <w:rPr>
          <w:rFonts w:ascii="Times New Roman" w:hAnsi="Times New Roman" w:cs="Times New Roman"/>
          <w:b/>
          <w:bCs/>
          <w:sz w:val="24"/>
          <w:szCs w:val="24"/>
          <w:u w:val="single"/>
        </w:rPr>
        <w:t>VEKİLLERİ</w:t>
      </w:r>
      <w:r w:rsidRPr="00931288">
        <w:rPr>
          <w:rFonts w:ascii="Times New Roman" w:hAnsi="Times New Roman" w:cs="Times New Roman"/>
          <w:b/>
          <w:bCs/>
          <w:sz w:val="24"/>
          <w:szCs w:val="24"/>
          <w:u w:val="single"/>
        </w:rPr>
        <w:tab/>
      </w:r>
      <w:r w:rsidR="00FB2A28" w:rsidRPr="00931288">
        <w:rPr>
          <w:rFonts w:ascii="Times New Roman" w:hAnsi="Times New Roman" w:cs="Times New Roman"/>
          <w:b/>
          <w:bCs/>
          <w:sz w:val="24"/>
          <w:szCs w:val="24"/>
          <w:u w:val="single"/>
        </w:rPr>
        <w:tab/>
        <w:t>:</w:t>
      </w:r>
      <w:r w:rsidRPr="00931288">
        <w:rPr>
          <w:rFonts w:ascii="Times New Roman" w:hAnsi="Times New Roman" w:cs="Times New Roman"/>
          <w:sz w:val="24"/>
          <w:szCs w:val="24"/>
        </w:rPr>
        <w:tab/>
        <w:t xml:space="preserve">Av. </w:t>
      </w:r>
      <w:r>
        <w:rPr>
          <w:rFonts w:ascii="Times New Roman" w:hAnsi="Times New Roman" w:cs="Times New Roman"/>
          <w:sz w:val="24"/>
          <w:szCs w:val="24"/>
        </w:rPr>
        <w:t>Haşim ELMAS</w:t>
      </w:r>
    </w:p>
    <w:p w14:paraId="6B251053" w14:textId="3D27C6BB" w:rsidR="00A031E8" w:rsidRPr="00931288" w:rsidRDefault="00A031E8" w:rsidP="0085068D">
      <w:pPr>
        <w:jc w:val="both"/>
        <w:rPr>
          <w:rFonts w:ascii="Times New Roman" w:hAnsi="Times New Roman" w:cs="Times New Roman"/>
          <w:sz w:val="24"/>
          <w:szCs w:val="24"/>
        </w:rPr>
      </w:pPr>
      <w:r w:rsidRPr="00A031E8">
        <w:rPr>
          <w:rFonts w:ascii="Times New Roman" w:hAnsi="Times New Roman" w:cs="Times New Roman"/>
          <w:sz w:val="24"/>
          <w:szCs w:val="24"/>
        </w:rPr>
        <w:t>Hürriyet Mahallesi Dr. Cemil Bengü Caddesi No:39/1 Kamberoğlu Apt,</w:t>
      </w:r>
      <w:r w:rsidR="0050488D">
        <w:rPr>
          <w:rFonts w:ascii="Times New Roman" w:hAnsi="Times New Roman" w:cs="Times New Roman"/>
          <w:sz w:val="24"/>
          <w:szCs w:val="24"/>
        </w:rPr>
        <w:t xml:space="preserve"> </w:t>
      </w:r>
      <w:r w:rsidRPr="00A031E8">
        <w:rPr>
          <w:rFonts w:ascii="Times New Roman" w:hAnsi="Times New Roman" w:cs="Times New Roman"/>
          <w:sz w:val="24"/>
          <w:szCs w:val="24"/>
        </w:rPr>
        <w:t>Kağıthane/İ</w:t>
      </w:r>
      <w:r w:rsidR="0050488D">
        <w:rPr>
          <w:rFonts w:ascii="Times New Roman" w:hAnsi="Times New Roman" w:cs="Times New Roman"/>
          <w:sz w:val="24"/>
          <w:szCs w:val="24"/>
        </w:rPr>
        <w:t>STANBUL</w:t>
      </w:r>
    </w:p>
    <w:p w14:paraId="39B1E68C" w14:textId="77777777" w:rsidR="00931288" w:rsidRPr="00931288" w:rsidRDefault="00931288" w:rsidP="0085068D">
      <w:pPr>
        <w:jc w:val="both"/>
        <w:rPr>
          <w:rFonts w:ascii="Times New Roman" w:hAnsi="Times New Roman" w:cs="Times New Roman"/>
          <w:sz w:val="24"/>
          <w:szCs w:val="24"/>
        </w:rPr>
      </w:pPr>
    </w:p>
    <w:p w14:paraId="1FF3B609" w14:textId="10E4E7E6" w:rsidR="00931288" w:rsidRPr="00931288" w:rsidRDefault="00931288" w:rsidP="0085068D">
      <w:pPr>
        <w:jc w:val="both"/>
        <w:rPr>
          <w:rFonts w:ascii="Times New Roman" w:hAnsi="Times New Roman" w:cs="Times New Roman"/>
          <w:sz w:val="24"/>
          <w:szCs w:val="24"/>
        </w:rPr>
      </w:pPr>
      <w:r w:rsidRPr="00F01A63">
        <w:rPr>
          <w:rFonts w:ascii="Times New Roman" w:hAnsi="Times New Roman" w:cs="Times New Roman"/>
          <w:b/>
          <w:bCs/>
          <w:sz w:val="24"/>
          <w:szCs w:val="24"/>
          <w:u w:val="single"/>
        </w:rPr>
        <w:t>DAVALI</w:t>
      </w:r>
      <w:r w:rsidRPr="00F01A63">
        <w:rPr>
          <w:rFonts w:ascii="Times New Roman" w:hAnsi="Times New Roman" w:cs="Times New Roman"/>
          <w:b/>
          <w:bCs/>
          <w:sz w:val="24"/>
          <w:szCs w:val="24"/>
          <w:u w:val="single"/>
        </w:rPr>
        <w:tab/>
      </w:r>
      <w:r w:rsidR="0085068D" w:rsidRPr="00F01A63">
        <w:rPr>
          <w:rFonts w:ascii="Times New Roman" w:hAnsi="Times New Roman" w:cs="Times New Roman"/>
          <w:b/>
          <w:bCs/>
          <w:sz w:val="24"/>
          <w:szCs w:val="24"/>
          <w:u w:val="single"/>
        </w:rPr>
        <w:tab/>
        <w:t>:</w:t>
      </w:r>
      <w:r w:rsidRPr="00931288">
        <w:rPr>
          <w:rFonts w:ascii="Times New Roman" w:hAnsi="Times New Roman" w:cs="Times New Roman"/>
          <w:sz w:val="24"/>
          <w:szCs w:val="24"/>
        </w:rPr>
        <w:tab/>
        <w:t xml:space="preserve"> </w:t>
      </w:r>
    </w:p>
    <w:p w14:paraId="639B2905" w14:textId="5D97AB3F" w:rsidR="00931288" w:rsidRPr="00931288" w:rsidRDefault="00931288" w:rsidP="0085068D">
      <w:pPr>
        <w:jc w:val="both"/>
        <w:rPr>
          <w:rFonts w:ascii="Times New Roman" w:hAnsi="Times New Roman" w:cs="Times New Roman"/>
          <w:sz w:val="24"/>
          <w:szCs w:val="24"/>
        </w:rPr>
      </w:pPr>
      <w:r w:rsidRPr="00FB2A28">
        <w:rPr>
          <w:rFonts w:ascii="Times New Roman" w:hAnsi="Times New Roman" w:cs="Times New Roman"/>
          <w:b/>
          <w:bCs/>
          <w:sz w:val="24"/>
          <w:szCs w:val="24"/>
          <w:u w:val="single"/>
        </w:rPr>
        <w:t>KONU</w:t>
      </w:r>
      <w:r w:rsidRPr="00FB2A28">
        <w:rPr>
          <w:rFonts w:ascii="Times New Roman" w:hAnsi="Times New Roman" w:cs="Times New Roman"/>
          <w:b/>
          <w:bCs/>
          <w:sz w:val="24"/>
          <w:szCs w:val="24"/>
          <w:u w:val="single"/>
        </w:rPr>
        <w:tab/>
      </w:r>
      <w:r w:rsidR="0085068D">
        <w:rPr>
          <w:rFonts w:ascii="Times New Roman" w:hAnsi="Times New Roman" w:cs="Times New Roman"/>
          <w:b/>
          <w:bCs/>
          <w:sz w:val="24"/>
          <w:szCs w:val="24"/>
          <w:u w:val="single"/>
        </w:rPr>
        <w:tab/>
        <w:t>:</w:t>
      </w:r>
      <w:r w:rsidR="0085068D" w:rsidRPr="00931288">
        <w:rPr>
          <w:rFonts w:ascii="Times New Roman" w:hAnsi="Times New Roman" w:cs="Times New Roman"/>
          <w:sz w:val="24"/>
          <w:szCs w:val="24"/>
        </w:rPr>
        <w:t xml:space="preserve"> Ecrimisil</w:t>
      </w:r>
      <w:r w:rsidRPr="00931288">
        <w:rPr>
          <w:rFonts w:ascii="Times New Roman" w:hAnsi="Times New Roman" w:cs="Times New Roman"/>
          <w:sz w:val="24"/>
          <w:szCs w:val="24"/>
        </w:rPr>
        <w:t xml:space="preserve"> taleplerimizi </w:t>
      </w:r>
      <w:r w:rsidR="00FB2A28">
        <w:rPr>
          <w:rFonts w:ascii="Times New Roman" w:hAnsi="Times New Roman" w:cs="Times New Roman"/>
          <w:sz w:val="24"/>
          <w:szCs w:val="24"/>
        </w:rPr>
        <w:t>içerir</w:t>
      </w:r>
      <w:r w:rsidRPr="00931288">
        <w:rPr>
          <w:rFonts w:ascii="Times New Roman" w:hAnsi="Times New Roman" w:cs="Times New Roman"/>
          <w:sz w:val="24"/>
          <w:szCs w:val="24"/>
        </w:rPr>
        <w:t xml:space="preserve"> dilekçemizdir.</w:t>
      </w:r>
    </w:p>
    <w:p w14:paraId="52819608" w14:textId="77777777" w:rsidR="00931288" w:rsidRPr="00931288" w:rsidRDefault="00931288" w:rsidP="0085068D">
      <w:pPr>
        <w:jc w:val="both"/>
        <w:rPr>
          <w:rFonts w:ascii="Times New Roman" w:hAnsi="Times New Roman" w:cs="Times New Roman"/>
          <w:sz w:val="24"/>
          <w:szCs w:val="24"/>
        </w:rPr>
      </w:pPr>
    </w:p>
    <w:p w14:paraId="50659C5A" w14:textId="31970886" w:rsidR="00931288" w:rsidRPr="00931288" w:rsidRDefault="00931288" w:rsidP="0085068D">
      <w:pPr>
        <w:jc w:val="both"/>
        <w:rPr>
          <w:rFonts w:ascii="Times New Roman" w:hAnsi="Times New Roman" w:cs="Times New Roman"/>
          <w:sz w:val="24"/>
          <w:szCs w:val="24"/>
        </w:rPr>
      </w:pPr>
      <w:r w:rsidRPr="00FB2A28">
        <w:rPr>
          <w:rFonts w:ascii="Times New Roman" w:hAnsi="Times New Roman" w:cs="Times New Roman"/>
          <w:b/>
          <w:bCs/>
          <w:sz w:val="24"/>
          <w:szCs w:val="24"/>
          <w:u w:val="single"/>
        </w:rPr>
        <w:t xml:space="preserve">HARCA ESAS </w:t>
      </w:r>
      <w:r w:rsidR="00DB3C13" w:rsidRPr="00FB2A28">
        <w:rPr>
          <w:rFonts w:ascii="Times New Roman" w:hAnsi="Times New Roman" w:cs="Times New Roman"/>
          <w:b/>
          <w:bCs/>
          <w:sz w:val="24"/>
          <w:szCs w:val="24"/>
          <w:u w:val="single"/>
        </w:rPr>
        <w:t>DEĞER:</w:t>
      </w:r>
      <w:r w:rsidRPr="00931288">
        <w:rPr>
          <w:rFonts w:ascii="Times New Roman" w:hAnsi="Times New Roman" w:cs="Times New Roman"/>
          <w:sz w:val="24"/>
          <w:szCs w:val="24"/>
        </w:rPr>
        <w:t>50.000,00 TL</w:t>
      </w:r>
    </w:p>
    <w:p w14:paraId="652C14AA" w14:textId="77777777" w:rsidR="00931288" w:rsidRPr="00931288" w:rsidRDefault="00931288" w:rsidP="0085068D">
      <w:pPr>
        <w:jc w:val="both"/>
        <w:rPr>
          <w:rFonts w:ascii="Times New Roman" w:hAnsi="Times New Roman" w:cs="Times New Roman"/>
          <w:sz w:val="24"/>
          <w:szCs w:val="24"/>
        </w:rPr>
      </w:pPr>
    </w:p>
    <w:p w14:paraId="6721B424" w14:textId="4E84F4A8" w:rsidR="00931288" w:rsidRPr="00FB2A28" w:rsidRDefault="00931288" w:rsidP="0085068D">
      <w:pPr>
        <w:jc w:val="both"/>
        <w:rPr>
          <w:rFonts w:ascii="Times New Roman" w:hAnsi="Times New Roman" w:cs="Times New Roman"/>
          <w:b/>
          <w:bCs/>
          <w:sz w:val="24"/>
          <w:szCs w:val="24"/>
          <w:u w:val="single"/>
        </w:rPr>
      </w:pPr>
      <w:r w:rsidRPr="00FB2A28">
        <w:rPr>
          <w:rFonts w:ascii="Times New Roman" w:hAnsi="Times New Roman" w:cs="Times New Roman"/>
          <w:b/>
          <w:bCs/>
          <w:sz w:val="24"/>
          <w:szCs w:val="24"/>
          <w:u w:val="single"/>
        </w:rPr>
        <w:t xml:space="preserve">AÇIKLAMALAR          </w:t>
      </w:r>
      <w:proofErr w:type="gramStart"/>
      <w:r w:rsidR="00FB2A28" w:rsidRPr="00FB2A28">
        <w:rPr>
          <w:rFonts w:ascii="Times New Roman" w:hAnsi="Times New Roman" w:cs="Times New Roman"/>
          <w:b/>
          <w:bCs/>
          <w:sz w:val="24"/>
          <w:szCs w:val="24"/>
          <w:u w:val="single"/>
        </w:rPr>
        <w:t xml:space="preserve"> </w:t>
      </w:r>
      <w:r w:rsidR="0085068D" w:rsidRPr="00FB2A28">
        <w:rPr>
          <w:rFonts w:ascii="Times New Roman" w:hAnsi="Times New Roman" w:cs="Times New Roman"/>
          <w:b/>
          <w:bCs/>
          <w:sz w:val="24"/>
          <w:szCs w:val="24"/>
          <w:u w:val="single"/>
        </w:rPr>
        <w:t xml:space="preserve"> :</w:t>
      </w:r>
      <w:proofErr w:type="gramEnd"/>
    </w:p>
    <w:p w14:paraId="53132158" w14:textId="5BF6B927" w:rsidR="00931288" w:rsidRPr="00931288" w:rsidRDefault="00931288" w:rsidP="0085068D">
      <w:pPr>
        <w:jc w:val="both"/>
        <w:rPr>
          <w:rFonts w:ascii="Times New Roman" w:hAnsi="Times New Roman" w:cs="Times New Roman"/>
          <w:sz w:val="24"/>
          <w:szCs w:val="24"/>
        </w:rPr>
      </w:pPr>
      <w:r w:rsidRPr="0085068D">
        <w:rPr>
          <w:rFonts w:ascii="Times New Roman" w:hAnsi="Times New Roman" w:cs="Times New Roman"/>
          <w:b/>
          <w:bCs/>
          <w:sz w:val="24"/>
          <w:szCs w:val="24"/>
        </w:rPr>
        <w:t>1.</w:t>
      </w:r>
      <w:r w:rsidRPr="00931288">
        <w:rPr>
          <w:rFonts w:ascii="Times New Roman" w:hAnsi="Times New Roman" w:cs="Times New Roman"/>
          <w:sz w:val="24"/>
          <w:szCs w:val="24"/>
        </w:rPr>
        <w:tab/>
        <w:t xml:space="preserve"> Davacı müvekkiller, </w:t>
      </w:r>
      <w:r w:rsidR="00DB3C13">
        <w:rPr>
          <w:rFonts w:ascii="Times New Roman" w:hAnsi="Times New Roman" w:cs="Times New Roman"/>
          <w:sz w:val="24"/>
          <w:szCs w:val="24"/>
        </w:rPr>
        <w:t>…</w:t>
      </w:r>
      <w:r w:rsidRPr="00931288">
        <w:rPr>
          <w:rFonts w:ascii="Times New Roman" w:hAnsi="Times New Roman" w:cs="Times New Roman"/>
          <w:sz w:val="24"/>
          <w:szCs w:val="24"/>
        </w:rPr>
        <w:t xml:space="preserve"> ili, </w:t>
      </w:r>
      <w:r w:rsidR="00DB3C13">
        <w:rPr>
          <w:rFonts w:ascii="Times New Roman" w:hAnsi="Times New Roman" w:cs="Times New Roman"/>
          <w:sz w:val="24"/>
          <w:szCs w:val="24"/>
        </w:rPr>
        <w:t>…</w:t>
      </w:r>
      <w:r w:rsidRPr="00931288">
        <w:rPr>
          <w:rFonts w:ascii="Times New Roman" w:hAnsi="Times New Roman" w:cs="Times New Roman"/>
          <w:sz w:val="24"/>
          <w:szCs w:val="24"/>
        </w:rPr>
        <w:t xml:space="preserve"> ilçesi, </w:t>
      </w:r>
      <w:r w:rsidR="00DB3C13">
        <w:rPr>
          <w:rFonts w:ascii="Times New Roman" w:hAnsi="Times New Roman" w:cs="Times New Roman"/>
          <w:sz w:val="24"/>
          <w:szCs w:val="24"/>
        </w:rPr>
        <w:t>…</w:t>
      </w:r>
      <w:r w:rsidRPr="00931288">
        <w:rPr>
          <w:rFonts w:ascii="Times New Roman" w:hAnsi="Times New Roman" w:cs="Times New Roman"/>
          <w:sz w:val="24"/>
          <w:szCs w:val="24"/>
        </w:rPr>
        <w:t xml:space="preserve"> pafta, </w:t>
      </w:r>
      <w:r w:rsidR="00DB3C13">
        <w:rPr>
          <w:rFonts w:ascii="Times New Roman" w:hAnsi="Times New Roman" w:cs="Times New Roman"/>
          <w:sz w:val="24"/>
          <w:szCs w:val="24"/>
        </w:rPr>
        <w:t>…</w:t>
      </w:r>
      <w:r w:rsidRPr="00931288">
        <w:rPr>
          <w:rFonts w:ascii="Times New Roman" w:hAnsi="Times New Roman" w:cs="Times New Roman"/>
          <w:sz w:val="24"/>
          <w:szCs w:val="24"/>
        </w:rPr>
        <w:t xml:space="preserve"> ada, </w:t>
      </w:r>
      <w:r w:rsidR="00DB3C13">
        <w:rPr>
          <w:rFonts w:ascii="Times New Roman" w:hAnsi="Times New Roman" w:cs="Times New Roman"/>
          <w:sz w:val="24"/>
          <w:szCs w:val="24"/>
        </w:rPr>
        <w:t>…</w:t>
      </w:r>
      <w:r w:rsidRPr="00931288">
        <w:rPr>
          <w:rFonts w:ascii="Times New Roman" w:hAnsi="Times New Roman" w:cs="Times New Roman"/>
          <w:sz w:val="24"/>
          <w:szCs w:val="24"/>
        </w:rPr>
        <w:t xml:space="preserve"> parsel sayılı gayrimenkulün maliki ve intifa hakkı sahibidirler. </w:t>
      </w:r>
    </w:p>
    <w:p w14:paraId="4BC02932" w14:textId="0EDDB25C" w:rsidR="00931288" w:rsidRPr="00931288" w:rsidRDefault="00931288" w:rsidP="0085068D">
      <w:pPr>
        <w:jc w:val="both"/>
        <w:rPr>
          <w:rFonts w:ascii="Times New Roman" w:hAnsi="Times New Roman" w:cs="Times New Roman"/>
          <w:sz w:val="24"/>
          <w:szCs w:val="24"/>
        </w:rPr>
      </w:pPr>
      <w:r w:rsidRPr="0085068D">
        <w:rPr>
          <w:rFonts w:ascii="Times New Roman" w:hAnsi="Times New Roman" w:cs="Times New Roman"/>
          <w:b/>
          <w:bCs/>
          <w:sz w:val="24"/>
          <w:szCs w:val="24"/>
        </w:rPr>
        <w:t>2.</w:t>
      </w:r>
      <w:r w:rsidRPr="00931288">
        <w:rPr>
          <w:rFonts w:ascii="Times New Roman" w:hAnsi="Times New Roman" w:cs="Times New Roman"/>
          <w:sz w:val="24"/>
          <w:szCs w:val="24"/>
        </w:rPr>
        <w:tab/>
        <w:t xml:space="preserve"> Davacı müvekkilin gayrimenkulünün kuzey tarafından sınır komşusu olan </w:t>
      </w:r>
      <w:r w:rsidR="0085068D">
        <w:rPr>
          <w:rFonts w:ascii="Times New Roman" w:hAnsi="Times New Roman" w:cs="Times New Roman"/>
          <w:sz w:val="24"/>
          <w:szCs w:val="24"/>
        </w:rPr>
        <w:t>…/…/…</w:t>
      </w:r>
      <w:r w:rsidRPr="00931288">
        <w:rPr>
          <w:rFonts w:ascii="Times New Roman" w:hAnsi="Times New Roman" w:cs="Times New Roman"/>
          <w:sz w:val="24"/>
          <w:szCs w:val="24"/>
        </w:rPr>
        <w:t xml:space="preserve"> tarihinde</w:t>
      </w:r>
      <w:r w:rsidR="0085068D">
        <w:rPr>
          <w:rFonts w:ascii="Times New Roman" w:hAnsi="Times New Roman" w:cs="Times New Roman"/>
          <w:sz w:val="24"/>
          <w:szCs w:val="24"/>
        </w:rPr>
        <w:t>n</w:t>
      </w:r>
      <w:r w:rsidRPr="00931288">
        <w:rPr>
          <w:rFonts w:ascii="Times New Roman" w:hAnsi="Times New Roman" w:cs="Times New Roman"/>
          <w:sz w:val="24"/>
          <w:szCs w:val="24"/>
        </w:rPr>
        <w:t xml:space="preserve"> beri davalının maliki olduğu, </w:t>
      </w:r>
      <w:r w:rsidR="0085068D">
        <w:rPr>
          <w:rFonts w:ascii="Times New Roman" w:hAnsi="Times New Roman" w:cs="Times New Roman"/>
          <w:sz w:val="24"/>
          <w:szCs w:val="24"/>
        </w:rPr>
        <w:t>…</w:t>
      </w:r>
      <w:r w:rsidRPr="00931288">
        <w:rPr>
          <w:rFonts w:ascii="Times New Roman" w:hAnsi="Times New Roman" w:cs="Times New Roman"/>
          <w:sz w:val="24"/>
          <w:szCs w:val="24"/>
        </w:rPr>
        <w:t xml:space="preserve"> ili, </w:t>
      </w:r>
      <w:r w:rsidR="0085068D">
        <w:rPr>
          <w:rFonts w:ascii="Times New Roman" w:hAnsi="Times New Roman" w:cs="Times New Roman"/>
          <w:sz w:val="24"/>
          <w:szCs w:val="24"/>
        </w:rPr>
        <w:t>…</w:t>
      </w:r>
      <w:r w:rsidRPr="00931288">
        <w:rPr>
          <w:rFonts w:ascii="Times New Roman" w:hAnsi="Times New Roman" w:cs="Times New Roman"/>
          <w:sz w:val="24"/>
          <w:szCs w:val="24"/>
        </w:rPr>
        <w:t xml:space="preserve"> ilçesi, </w:t>
      </w:r>
      <w:r w:rsidR="0085068D">
        <w:rPr>
          <w:rFonts w:ascii="Times New Roman" w:hAnsi="Times New Roman" w:cs="Times New Roman"/>
          <w:sz w:val="24"/>
          <w:szCs w:val="24"/>
        </w:rPr>
        <w:t xml:space="preserve">… </w:t>
      </w:r>
      <w:r w:rsidRPr="00931288">
        <w:rPr>
          <w:rFonts w:ascii="Times New Roman" w:hAnsi="Times New Roman" w:cs="Times New Roman"/>
          <w:sz w:val="24"/>
          <w:szCs w:val="24"/>
        </w:rPr>
        <w:t xml:space="preserve">köyü, </w:t>
      </w:r>
      <w:r w:rsidR="0085068D">
        <w:rPr>
          <w:rFonts w:ascii="Times New Roman" w:hAnsi="Times New Roman" w:cs="Times New Roman"/>
          <w:sz w:val="24"/>
          <w:szCs w:val="24"/>
        </w:rPr>
        <w:t>…</w:t>
      </w:r>
      <w:r w:rsidRPr="00931288">
        <w:rPr>
          <w:rFonts w:ascii="Times New Roman" w:hAnsi="Times New Roman" w:cs="Times New Roman"/>
          <w:sz w:val="24"/>
          <w:szCs w:val="24"/>
        </w:rPr>
        <w:t xml:space="preserve"> pafta, </w:t>
      </w:r>
      <w:r w:rsidR="0085068D">
        <w:rPr>
          <w:rFonts w:ascii="Times New Roman" w:hAnsi="Times New Roman" w:cs="Times New Roman"/>
          <w:sz w:val="24"/>
          <w:szCs w:val="24"/>
        </w:rPr>
        <w:t>…</w:t>
      </w:r>
      <w:r w:rsidRPr="00931288">
        <w:rPr>
          <w:rFonts w:ascii="Times New Roman" w:hAnsi="Times New Roman" w:cs="Times New Roman"/>
          <w:sz w:val="24"/>
          <w:szCs w:val="24"/>
        </w:rPr>
        <w:t xml:space="preserve"> ada, </w:t>
      </w:r>
      <w:r w:rsidR="0085068D">
        <w:rPr>
          <w:rFonts w:ascii="Times New Roman" w:hAnsi="Times New Roman" w:cs="Times New Roman"/>
          <w:sz w:val="24"/>
          <w:szCs w:val="24"/>
        </w:rPr>
        <w:t>…</w:t>
      </w:r>
      <w:r w:rsidRPr="00931288">
        <w:rPr>
          <w:rFonts w:ascii="Times New Roman" w:hAnsi="Times New Roman" w:cs="Times New Roman"/>
          <w:sz w:val="24"/>
          <w:szCs w:val="24"/>
        </w:rPr>
        <w:t xml:space="preserve"> parsel sayılı arsa üzerine yapılmış olan bina davacı müvekkilin arsasına 16,1</w:t>
      </w:r>
      <w:r w:rsidR="0085068D">
        <w:rPr>
          <w:rFonts w:ascii="Times New Roman" w:hAnsi="Times New Roman" w:cs="Times New Roman"/>
          <w:sz w:val="24"/>
          <w:szCs w:val="24"/>
        </w:rPr>
        <w:t>5</w:t>
      </w:r>
      <w:r w:rsidRPr="00931288">
        <w:rPr>
          <w:rFonts w:ascii="Times New Roman" w:hAnsi="Times New Roman" w:cs="Times New Roman"/>
          <w:sz w:val="24"/>
          <w:szCs w:val="24"/>
        </w:rPr>
        <w:t xml:space="preserve"> m2 tecavüz etmiş durumdadır. </w:t>
      </w:r>
    </w:p>
    <w:p w14:paraId="25F93D01" w14:textId="6DABAD01" w:rsidR="00931288" w:rsidRPr="00931288" w:rsidRDefault="00931288" w:rsidP="0085068D">
      <w:pPr>
        <w:jc w:val="both"/>
        <w:rPr>
          <w:rFonts w:ascii="Times New Roman" w:hAnsi="Times New Roman" w:cs="Times New Roman"/>
          <w:sz w:val="24"/>
          <w:szCs w:val="24"/>
        </w:rPr>
      </w:pPr>
      <w:r w:rsidRPr="0085068D">
        <w:rPr>
          <w:rFonts w:ascii="Times New Roman" w:hAnsi="Times New Roman" w:cs="Times New Roman"/>
          <w:b/>
          <w:bCs/>
          <w:sz w:val="24"/>
          <w:szCs w:val="24"/>
        </w:rPr>
        <w:t>3.</w:t>
      </w:r>
      <w:r w:rsidRPr="00931288">
        <w:rPr>
          <w:rFonts w:ascii="Times New Roman" w:hAnsi="Times New Roman" w:cs="Times New Roman"/>
          <w:sz w:val="24"/>
          <w:szCs w:val="24"/>
        </w:rPr>
        <w:tab/>
        <w:t xml:space="preserve">Bu haksız işgal üzerine tarafımızdan </w:t>
      </w:r>
      <w:r w:rsidR="0085068D">
        <w:rPr>
          <w:rFonts w:ascii="Times New Roman" w:hAnsi="Times New Roman" w:cs="Times New Roman"/>
          <w:sz w:val="24"/>
          <w:szCs w:val="24"/>
        </w:rPr>
        <w:t>…</w:t>
      </w:r>
      <w:r w:rsidR="000C69A8">
        <w:rPr>
          <w:rFonts w:ascii="Times New Roman" w:hAnsi="Times New Roman" w:cs="Times New Roman"/>
          <w:sz w:val="24"/>
          <w:szCs w:val="24"/>
        </w:rPr>
        <w:t xml:space="preserve"> </w:t>
      </w:r>
      <w:r w:rsidRPr="00931288">
        <w:rPr>
          <w:rFonts w:ascii="Times New Roman" w:hAnsi="Times New Roman" w:cs="Times New Roman"/>
          <w:sz w:val="24"/>
          <w:szCs w:val="24"/>
        </w:rPr>
        <w:t xml:space="preserve">Asliye Hukuk Mahkemesi’nin </w:t>
      </w:r>
      <w:r w:rsidR="000C69A8">
        <w:rPr>
          <w:rFonts w:ascii="Times New Roman" w:hAnsi="Times New Roman" w:cs="Times New Roman"/>
          <w:sz w:val="24"/>
          <w:szCs w:val="24"/>
        </w:rPr>
        <w:t>…/…</w:t>
      </w:r>
      <w:r w:rsidRPr="00931288">
        <w:rPr>
          <w:rFonts w:ascii="Times New Roman" w:hAnsi="Times New Roman" w:cs="Times New Roman"/>
          <w:sz w:val="24"/>
          <w:szCs w:val="24"/>
        </w:rPr>
        <w:t xml:space="preserve"> E. Sayılı dosyası ile </w:t>
      </w:r>
      <w:r w:rsidR="000C69A8">
        <w:rPr>
          <w:rFonts w:ascii="Times New Roman" w:hAnsi="Times New Roman" w:cs="Times New Roman"/>
          <w:sz w:val="24"/>
          <w:szCs w:val="24"/>
        </w:rPr>
        <w:t>…/…/…</w:t>
      </w:r>
      <w:r w:rsidRPr="00931288">
        <w:rPr>
          <w:rFonts w:ascii="Times New Roman" w:hAnsi="Times New Roman" w:cs="Times New Roman"/>
          <w:sz w:val="24"/>
          <w:szCs w:val="24"/>
        </w:rPr>
        <w:t xml:space="preserve"> tarihine (dava tarihi) kadarki tecavüz için kal ile müdahalenin meni ve ecrimisil talepli dava ikame edilmiştir. Dava halen daha derdest olup alınan bilirkişi raporlarında davalının, müvekkillere ait taşınmazı haksız olarak işgal ettiği açıkça tespit edilmiş ancak davalı tarafından bu haksız işgal bugüne kadar ortadan kaldırılmamıştır.  </w:t>
      </w:r>
    </w:p>
    <w:p w14:paraId="65A62108" w14:textId="77777777" w:rsidR="00931288" w:rsidRPr="00931288" w:rsidRDefault="00931288" w:rsidP="0085068D">
      <w:pPr>
        <w:jc w:val="both"/>
        <w:rPr>
          <w:rFonts w:ascii="Times New Roman" w:hAnsi="Times New Roman" w:cs="Times New Roman"/>
          <w:sz w:val="24"/>
          <w:szCs w:val="24"/>
        </w:rPr>
      </w:pPr>
    </w:p>
    <w:p w14:paraId="1F87349F" w14:textId="1BFA3D92" w:rsidR="00931288" w:rsidRPr="00931288" w:rsidRDefault="00931288" w:rsidP="0085068D">
      <w:pPr>
        <w:jc w:val="both"/>
        <w:rPr>
          <w:rFonts w:ascii="Times New Roman" w:hAnsi="Times New Roman" w:cs="Times New Roman"/>
          <w:sz w:val="24"/>
          <w:szCs w:val="24"/>
        </w:rPr>
      </w:pPr>
      <w:r w:rsidRPr="00FE175F">
        <w:rPr>
          <w:rFonts w:ascii="Times New Roman" w:hAnsi="Times New Roman" w:cs="Times New Roman"/>
          <w:b/>
          <w:bCs/>
          <w:sz w:val="24"/>
          <w:szCs w:val="24"/>
        </w:rPr>
        <w:lastRenderedPageBreak/>
        <w:t>4.</w:t>
      </w:r>
      <w:r w:rsidRPr="00931288">
        <w:rPr>
          <w:rFonts w:ascii="Times New Roman" w:hAnsi="Times New Roman" w:cs="Times New Roman"/>
          <w:sz w:val="24"/>
          <w:szCs w:val="24"/>
        </w:rPr>
        <w:tab/>
        <w:t xml:space="preserve">Yerleşik Yargıtay uygulaması gereği haksız işgal nedeniyle hükmedilecek ecrimisil bedelinin belirlenmesinde, derdest davada belirlenen ecrimisil miktarına </w:t>
      </w:r>
      <w:r w:rsidR="001F246B" w:rsidRPr="00931288">
        <w:rPr>
          <w:rFonts w:ascii="Times New Roman" w:hAnsi="Times New Roman" w:cs="Times New Roman"/>
          <w:sz w:val="24"/>
          <w:szCs w:val="24"/>
        </w:rPr>
        <w:t>ÜFE-</w:t>
      </w:r>
      <w:r w:rsidRPr="00931288">
        <w:rPr>
          <w:rFonts w:ascii="Times New Roman" w:hAnsi="Times New Roman" w:cs="Times New Roman"/>
          <w:sz w:val="24"/>
          <w:szCs w:val="24"/>
        </w:rPr>
        <w:t xml:space="preserve"> TÜFE oranında artış yapılmak suretiyle dava konusu dönemin ecrimisil miktarının belirlenmesi gerekmektedir.</w:t>
      </w:r>
    </w:p>
    <w:p w14:paraId="45942AEE" w14:textId="1677AD42" w:rsidR="00931288" w:rsidRPr="001F246B" w:rsidRDefault="001F246B" w:rsidP="0085068D">
      <w:pPr>
        <w:jc w:val="both"/>
        <w:rPr>
          <w:rFonts w:ascii="Times New Roman" w:hAnsi="Times New Roman" w:cs="Times New Roman"/>
          <w:b/>
          <w:bCs/>
          <w:i/>
          <w:iCs/>
          <w:sz w:val="24"/>
          <w:szCs w:val="24"/>
        </w:rPr>
      </w:pPr>
      <w:r w:rsidRPr="001F246B">
        <w:rPr>
          <w:rFonts w:ascii="Times New Roman" w:hAnsi="Times New Roman" w:cs="Times New Roman"/>
          <w:i/>
          <w:iCs/>
          <w:sz w:val="24"/>
          <w:szCs w:val="24"/>
        </w:rPr>
        <w:t>“Bilindiği</w:t>
      </w:r>
      <w:r w:rsidR="00931288" w:rsidRPr="001F246B">
        <w:rPr>
          <w:rFonts w:ascii="Times New Roman" w:hAnsi="Times New Roman" w:cs="Times New Roman"/>
          <w:i/>
          <w:iCs/>
          <w:sz w:val="24"/>
          <w:szCs w:val="24"/>
        </w:rPr>
        <w:t xml:space="preserve"> üzere; yerleşmiş yargısal ilkeler doğrultusunda, önceki dönemin kesinleşen ecrimisil miktarına Üretici Fiyat Endeksinin tamamı yansıtılmak suretiyle belirlenecek miktardan az olmamak koşuluyla bulunacak ecrimisilin hüküm altına alınması gerekir </w:t>
      </w:r>
      <w:proofErr w:type="gramStart"/>
      <w:r w:rsidR="00931288" w:rsidRPr="001F246B">
        <w:rPr>
          <w:rFonts w:ascii="Times New Roman" w:hAnsi="Times New Roman" w:cs="Times New Roman"/>
          <w:i/>
          <w:iCs/>
          <w:sz w:val="24"/>
          <w:szCs w:val="24"/>
        </w:rPr>
        <w:t>Bu</w:t>
      </w:r>
      <w:proofErr w:type="gramEnd"/>
      <w:r w:rsidR="00931288" w:rsidRPr="001F246B">
        <w:rPr>
          <w:rFonts w:ascii="Times New Roman" w:hAnsi="Times New Roman" w:cs="Times New Roman"/>
          <w:i/>
          <w:iCs/>
          <w:sz w:val="24"/>
          <w:szCs w:val="24"/>
        </w:rPr>
        <w:t xml:space="preserve"> durumda, daha önce açılan ve derdest olan davada alınacak bilirkişi raporunun eldeki davanın ecrimisil hesabında etkili olacağı kuşkusuzdur. Hâl böyle olunca; çekişme konusu taşınmazın kullanımında her hangi bir değişiklik olmadığı gözetildiğinde, ecrimisil talebine ilişkin olarak açılan derdest davanın sonucunun beklenmesi ya da gerekirse eldeki davanın önce açılan dava ile birleştirilmesi, önceki dönem için belirlenen ecrimisil miktarına sonraki yıllar için ... oranında artırım yapılmak suretiyle belirlenecek miktardan az olmamak koşuluyla bulunacak ecrimisile karar verilmesi gerekirken, bu husus </w:t>
      </w:r>
      <w:r w:rsidRPr="001F246B">
        <w:rPr>
          <w:rFonts w:ascii="Times New Roman" w:hAnsi="Times New Roman" w:cs="Times New Roman"/>
          <w:i/>
          <w:iCs/>
          <w:sz w:val="24"/>
          <w:szCs w:val="24"/>
        </w:rPr>
        <w:t>göz ardı</w:t>
      </w:r>
      <w:r w:rsidR="00931288" w:rsidRPr="001F246B">
        <w:rPr>
          <w:rFonts w:ascii="Times New Roman" w:hAnsi="Times New Roman" w:cs="Times New Roman"/>
          <w:i/>
          <w:iCs/>
          <w:sz w:val="24"/>
          <w:szCs w:val="24"/>
        </w:rPr>
        <w:t xml:space="preserve"> edilerek yazılı şekilde hüküm kurulması isabetsizdir.”</w:t>
      </w:r>
      <w:r w:rsidR="00931288" w:rsidRPr="00931288">
        <w:rPr>
          <w:rFonts w:ascii="Times New Roman" w:hAnsi="Times New Roman" w:cs="Times New Roman"/>
          <w:sz w:val="24"/>
          <w:szCs w:val="24"/>
        </w:rPr>
        <w:t xml:space="preserve"> </w:t>
      </w:r>
      <w:r>
        <w:rPr>
          <w:rFonts w:ascii="Times New Roman" w:hAnsi="Times New Roman" w:cs="Times New Roman"/>
          <w:sz w:val="24"/>
          <w:szCs w:val="24"/>
        </w:rPr>
        <w:t>(</w:t>
      </w:r>
      <w:r w:rsidR="00931288" w:rsidRPr="001F246B">
        <w:rPr>
          <w:rFonts w:ascii="Times New Roman" w:hAnsi="Times New Roman" w:cs="Times New Roman"/>
          <w:b/>
          <w:bCs/>
          <w:i/>
          <w:iCs/>
          <w:sz w:val="24"/>
          <w:szCs w:val="24"/>
        </w:rPr>
        <w:t xml:space="preserve">Yargıtay 1. Hukuk Dairesi 2014/9835 </w:t>
      </w:r>
      <w:r w:rsidRPr="001F246B">
        <w:rPr>
          <w:rFonts w:ascii="Times New Roman" w:hAnsi="Times New Roman" w:cs="Times New Roman"/>
          <w:b/>
          <w:bCs/>
          <w:i/>
          <w:iCs/>
          <w:sz w:val="24"/>
          <w:szCs w:val="24"/>
        </w:rPr>
        <w:t>E.,</w:t>
      </w:r>
      <w:r w:rsidR="00931288" w:rsidRPr="001F246B">
        <w:rPr>
          <w:rFonts w:ascii="Times New Roman" w:hAnsi="Times New Roman" w:cs="Times New Roman"/>
          <w:b/>
          <w:bCs/>
          <w:i/>
          <w:iCs/>
          <w:sz w:val="24"/>
          <w:szCs w:val="24"/>
        </w:rPr>
        <w:t xml:space="preserve"> 2016/4104 K. 05.04.2016 tarihli ilamı</w:t>
      </w:r>
      <w:r>
        <w:rPr>
          <w:rFonts w:ascii="Times New Roman" w:hAnsi="Times New Roman" w:cs="Times New Roman"/>
          <w:b/>
          <w:bCs/>
          <w:i/>
          <w:iCs/>
          <w:sz w:val="24"/>
          <w:szCs w:val="24"/>
        </w:rPr>
        <w:t>)</w:t>
      </w:r>
      <w:r w:rsidR="00931288" w:rsidRPr="001F246B">
        <w:rPr>
          <w:rFonts w:ascii="Times New Roman" w:hAnsi="Times New Roman" w:cs="Times New Roman"/>
          <w:b/>
          <w:bCs/>
          <w:i/>
          <w:iCs/>
          <w:sz w:val="24"/>
          <w:szCs w:val="24"/>
        </w:rPr>
        <w:t xml:space="preserve"> </w:t>
      </w:r>
    </w:p>
    <w:p w14:paraId="0AB57D7E" w14:textId="07BEE280" w:rsidR="00931288" w:rsidRPr="00931288" w:rsidRDefault="00931288" w:rsidP="0085068D">
      <w:pPr>
        <w:jc w:val="both"/>
        <w:rPr>
          <w:rFonts w:ascii="Times New Roman" w:hAnsi="Times New Roman" w:cs="Times New Roman"/>
          <w:sz w:val="24"/>
          <w:szCs w:val="24"/>
        </w:rPr>
      </w:pPr>
      <w:r w:rsidRPr="00931288">
        <w:rPr>
          <w:rFonts w:ascii="Times New Roman" w:hAnsi="Times New Roman" w:cs="Times New Roman"/>
          <w:sz w:val="24"/>
          <w:szCs w:val="24"/>
        </w:rPr>
        <w:t xml:space="preserve">Emsal Yargıtay kararında da belirtildiği üzere, Yargıtay açılan bu dava ile </w:t>
      </w:r>
      <w:r w:rsidR="000F266E">
        <w:rPr>
          <w:rFonts w:ascii="Times New Roman" w:hAnsi="Times New Roman" w:cs="Times New Roman"/>
          <w:sz w:val="24"/>
          <w:szCs w:val="24"/>
        </w:rPr>
        <w:t xml:space="preserve">… </w:t>
      </w:r>
      <w:r w:rsidRPr="00931288">
        <w:rPr>
          <w:rFonts w:ascii="Times New Roman" w:hAnsi="Times New Roman" w:cs="Times New Roman"/>
          <w:sz w:val="24"/>
          <w:szCs w:val="24"/>
        </w:rPr>
        <w:t xml:space="preserve">Asliye Hukuk Mahkemesi’nin </w:t>
      </w:r>
      <w:r w:rsidR="000F266E">
        <w:rPr>
          <w:rFonts w:ascii="Times New Roman" w:hAnsi="Times New Roman" w:cs="Times New Roman"/>
          <w:sz w:val="24"/>
          <w:szCs w:val="24"/>
        </w:rPr>
        <w:t>…/…</w:t>
      </w:r>
      <w:r w:rsidRPr="00931288">
        <w:rPr>
          <w:rFonts w:ascii="Times New Roman" w:hAnsi="Times New Roman" w:cs="Times New Roman"/>
          <w:sz w:val="24"/>
          <w:szCs w:val="24"/>
        </w:rPr>
        <w:t xml:space="preserve"> E. Sayılı dosyası ile belirlenen ecrimisil bedeline </w:t>
      </w:r>
      <w:r w:rsidR="000F266E" w:rsidRPr="00931288">
        <w:rPr>
          <w:rFonts w:ascii="Times New Roman" w:hAnsi="Times New Roman" w:cs="Times New Roman"/>
          <w:sz w:val="24"/>
          <w:szCs w:val="24"/>
        </w:rPr>
        <w:t>ÜFE-</w:t>
      </w:r>
      <w:r w:rsidRPr="00931288">
        <w:rPr>
          <w:rFonts w:ascii="Times New Roman" w:hAnsi="Times New Roman" w:cs="Times New Roman"/>
          <w:sz w:val="24"/>
          <w:szCs w:val="24"/>
        </w:rPr>
        <w:t xml:space="preserve"> TÜFE oranında artış uygulanmak suretiyle yeniden ecrimisil miktarının tespiti ile davanın sonucuna gidilmesi gerektiğini açıkça belirtilmiştir. Bu nedenle derdest davada belirlenen Ecrimisil miktarına </w:t>
      </w:r>
      <w:r w:rsidR="000F266E" w:rsidRPr="00931288">
        <w:rPr>
          <w:rFonts w:ascii="Times New Roman" w:hAnsi="Times New Roman" w:cs="Times New Roman"/>
          <w:sz w:val="24"/>
          <w:szCs w:val="24"/>
        </w:rPr>
        <w:t>ÜFE-</w:t>
      </w:r>
      <w:r w:rsidRPr="00931288">
        <w:rPr>
          <w:rFonts w:ascii="Times New Roman" w:hAnsi="Times New Roman" w:cs="Times New Roman"/>
          <w:sz w:val="24"/>
          <w:szCs w:val="24"/>
        </w:rPr>
        <w:t xml:space="preserve"> TÜFE oranında artış yapılarak tarafımıza ödenmesi gerekmektedir.  </w:t>
      </w:r>
    </w:p>
    <w:p w14:paraId="6F9BFA0D" w14:textId="4715A9FD" w:rsidR="00931288" w:rsidRPr="00931288" w:rsidRDefault="00931288" w:rsidP="0085068D">
      <w:pPr>
        <w:jc w:val="both"/>
        <w:rPr>
          <w:rFonts w:ascii="Times New Roman" w:hAnsi="Times New Roman" w:cs="Times New Roman"/>
          <w:sz w:val="24"/>
          <w:szCs w:val="24"/>
        </w:rPr>
      </w:pPr>
      <w:r w:rsidRPr="00FE175F">
        <w:rPr>
          <w:rFonts w:ascii="Times New Roman" w:hAnsi="Times New Roman" w:cs="Times New Roman"/>
          <w:b/>
          <w:bCs/>
          <w:sz w:val="24"/>
          <w:szCs w:val="24"/>
        </w:rPr>
        <w:t>5.</w:t>
      </w:r>
      <w:r w:rsidRPr="00931288">
        <w:rPr>
          <w:rFonts w:ascii="Times New Roman" w:hAnsi="Times New Roman" w:cs="Times New Roman"/>
          <w:sz w:val="24"/>
          <w:szCs w:val="24"/>
        </w:rPr>
        <w:tab/>
        <w:t xml:space="preserve">Haksız işgalin mahkeme kararı ile tespit edilmiş olması ve </w:t>
      </w:r>
      <w:r w:rsidR="00FE175F">
        <w:rPr>
          <w:rFonts w:ascii="Times New Roman" w:hAnsi="Times New Roman" w:cs="Times New Roman"/>
          <w:sz w:val="24"/>
          <w:szCs w:val="24"/>
        </w:rPr>
        <w:t xml:space="preserve">… </w:t>
      </w:r>
      <w:r w:rsidRPr="00931288">
        <w:rPr>
          <w:rFonts w:ascii="Times New Roman" w:hAnsi="Times New Roman" w:cs="Times New Roman"/>
          <w:sz w:val="24"/>
          <w:szCs w:val="24"/>
        </w:rPr>
        <w:t xml:space="preserve">Asliye Hukuk Mahkemesi’nin </w:t>
      </w:r>
      <w:r w:rsidR="00832637">
        <w:rPr>
          <w:rFonts w:ascii="Times New Roman" w:hAnsi="Times New Roman" w:cs="Times New Roman"/>
          <w:sz w:val="24"/>
          <w:szCs w:val="24"/>
        </w:rPr>
        <w:t>…/…</w:t>
      </w:r>
      <w:r w:rsidRPr="00931288">
        <w:rPr>
          <w:rFonts w:ascii="Times New Roman" w:hAnsi="Times New Roman" w:cs="Times New Roman"/>
          <w:sz w:val="24"/>
          <w:szCs w:val="24"/>
        </w:rPr>
        <w:t xml:space="preserve"> E. Sayılı dosyası ile dava tarihi olan </w:t>
      </w:r>
      <w:r w:rsidR="00832637">
        <w:rPr>
          <w:rFonts w:ascii="Times New Roman" w:hAnsi="Times New Roman" w:cs="Times New Roman"/>
          <w:sz w:val="24"/>
          <w:szCs w:val="24"/>
        </w:rPr>
        <w:t>…/…/…</w:t>
      </w:r>
      <w:r w:rsidRPr="00931288">
        <w:rPr>
          <w:rFonts w:ascii="Times New Roman" w:hAnsi="Times New Roman" w:cs="Times New Roman"/>
          <w:sz w:val="24"/>
          <w:szCs w:val="24"/>
        </w:rPr>
        <w:t xml:space="preserve"> tarihine kadarki tecavüz bedelinin talep edilebilir olması nedeniyle;  </w:t>
      </w:r>
    </w:p>
    <w:p w14:paraId="745D4365" w14:textId="059DFE47" w:rsidR="00931288" w:rsidRPr="00931288" w:rsidRDefault="00931288" w:rsidP="0085068D">
      <w:pPr>
        <w:jc w:val="both"/>
        <w:rPr>
          <w:rFonts w:ascii="Times New Roman" w:hAnsi="Times New Roman" w:cs="Times New Roman"/>
          <w:sz w:val="24"/>
          <w:szCs w:val="24"/>
        </w:rPr>
      </w:pPr>
      <w:r w:rsidRPr="00931288">
        <w:rPr>
          <w:rFonts w:ascii="Times New Roman" w:hAnsi="Times New Roman" w:cs="Times New Roman"/>
          <w:sz w:val="24"/>
          <w:szCs w:val="24"/>
        </w:rPr>
        <w:t>Davalıya ait g</w:t>
      </w:r>
      <w:r w:rsidR="00832637">
        <w:rPr>
          <w:rFonts w:ascii="Times New Roman" w:hAnsi="Times New Roman" w:cs="Times New Roman"/>
          <w:sz w:val="24"/>
          <w:szCs w:val="24"/>
        </w:rPr>
        <w:t>ayri</w:t>
      </w:r>
      <w:r w:rsidRPr="00931288">
        <w:rPr>
          <w:rFonts w:ascii="Times New Roman" w:hAnsi="Times New Roman" w:cs="Times New Roman"/>
          <w:sz w:val="24"/>
          <w:szCs w:val="24"/>
        </w:rPr>
        <w:t>menkulün davacı müvekkile ait g</w:t>
      </w:r>
      <w:r w:rsidR="00832637">
        <w:rPr>
          <w:rFonts w:ascii="Times New Roman" w:hAnsi="Times New Roman" w:cs="Times New Roman"/>
          <w:sz w:val="24"/>
          <w:szCs w:val="24"/>
        </w:rPr>
        <w:t>ayri</w:t>
      </w:r>
      <w:r w:rsidRPr="00931288">
        <w:rPr>
          <w:rFonts w:ascii="Times New Roman" w:hAnsi="Times New Roman" w:cs="Times New Roman"/>
          <w:sz w:val="24"/>
          <w:szCs w:val="24"/>
        </w:rPr>
        <w:t>menkule tecavüz eden kısımlarının haksız ve kusurlu müdahale nedeniyle davacı müvekkillere ecrimisil ödenmesi için işbu davayı açma zarureti h</w:t>
      </w:r>
      <w:r w:rsidR="00E77CFE">
        <w:rPr>
          <w:rFonts w:ascii="Times New Roman" w:hAnsi="Times New Roman" w:cs="Times New Roman"/>
          <w:sz w:val="24"/>
          <w:szCs w:val="24"/>
        </w:rPr>
        <w:t>â</w:t>
      </w:r>
      <w:r w:rsidRPr="00931288">
        <w:rPr>
          <w:rFonts w:ascii="Times New Roman" w:hAnsi="Times New Roman" w:cs="Times New Roman"/>
          <w:sz w:val="24"/>
          <w:szCs w:val="24"/>
        </w:rPr>
        <w:t xml:space="preserve">sıl olmuştur. </w:t>
      </w:r>
    </w:p>
    <w:p w14:paraId="38EF673D" w14:textId="77777777" w:rsidR="00931288" w:rsidRPr="00931288" w:rsidRDefault="00931288" w:rsidP="0085068D">
      <w:pPr>
        <w:jc w:val="both"/>
        <w:rPr>
          <w:rFonts w:ascii="Times New Roman" w:hAnsi="Times New Roman" w:cs="Times New Roman"/>
          <w:sz w:val="24"/>
          <w:szCs w:val="24"/>
        </w:rPr>
      </w:pPr>
      <w:r w:rsidRPr="00E77CFE">
        <w:rPr>
          <w:rFonts w:ascii="Times New Roman" w:hAnsi="Times New Roman" w:cs="Times New Roman"/>
          <w:b/>
          <w:bCs/>
          <w:sz w:val="24"/>
          <w:szCs w:val="24"/>
          <w:u w:val="single"/>
        </w:rPr>
        <w:t>HUKUKİ SEBEPLER:</w:t>
      </w:r>
      <w:r w:rsidRPr="00931288">
        <w:rPr>
          <w:rFonts w:ascii="Times New Roman" w:hAnsi="Times New Roman" w:cs="Times New Roman"/>
          <w:sz w:val="24"/>
          <w:szCs w:val="24"/>
        </w:rPr>
        <w:t xml:space="preserve"> İİK, TMK, BK, HMK, emsal Yargıtay kararları ve ilgili mevzuat hükümleri</w:t>
      </w:r>
    </w:p>
    <w:p w14:paraId="53585837" w14:textId="77777777" w:rsidR="00931288" w:rsidRPr="00931288" w:rsidRDefault="00931288" w:rsidP="0085068D">
      <w:pPr>
        <w:jc w:val="both"/>
        <w:rPr>
          <w:rFonts w:ascii="Times New Roman" w:hAnsi="Times New Roman" w:cs="Times New Roman"/>
          <w:sz w:val="24"/>
          <w:szCs w:val="24"/>
        </w:rPr>
      </w:pPr>
    </w:p>
    <w:p w14:paraId="7F3D13A3" w14:textId="3743C4CC" w:rsidR="00931288" w:rsidRPr="00931288" w:rsidRDefault="00931288" w:rsidP="0085068D">
      <w:pPr>
        <w:jc w:val="both"/>
        <w:rPr>
          <w:rFonts w:ascii="Times New Roman" w:hAnsi="Times New Roman" w:cs="Times New Roman"/>
          <w:sz w:val="24"/>
          <w:szCs w:val="24"/>
        </w:rPr>
      </w:pPr>
      <w:r w:rsidRPr="00E77CFE">
        <w:rPr>
          <w:rFonts w:ascii="Times New Roman" w:hAnsi="Times New Roman" w:cs="Times New Roman"/>
          <w:b/>
          <w:bCs/>
          <w:sz w:val="24"/>
          <w:szCs w:val="24"/>
          <w:u w:val="single"/>
        </w:rPr>
        <w:t>DELİLLER</w:t>
      </w:r>
      <w:r w:rsidRPr="00E77CFE">
        <w:rPr>
          <w:rFonts w:ascii="Times New Roman" w:hAnsi="Times New Roman" w:cs="Times New Roman"/>
          <w:b/>
          <w:bCs/>
          <w:sz w:val="24"/>
          <w:szCs w:val="24"/>
          <w:u w:val="single"/>
        </w:rPr>
        <w:tab/>
      </w:r>
      <w:r w:rsidR="00E77CFE" w:rsidRPr="00E77CFE">
        <w:rPr>
          <w:rFonts w:ascii="Times New Roman" w:hAnsi="Times New Roman" w:cs="Times New Roman"/>
          <w:b/>
          <w:bCs/>
          <w:sz w:val="24"/>
          <w:szCs w:val="24"/>
          <w:u w:val="single"/>
        </w:rPr>
        <w:tab/>
        <w:t>:</w:t>
      </w:r>
      <w:r w:rsidR="00E77CFE" w:rsidRPr="00931288">
        <w:rPr>
          <w:rFonts w:ascii="Times New Roman" w:hAnsi="Times New Roman" w:cs="Times New Roman"/>
          <w:sz w:val="24"/>
          <w:szCs w:val="24"/>
        </w:rPr>
        <w:t xml:space="preserve"> Aşağıda</w:t>
      </w:r>
      <w:r w:rsidRPr="00931288">
        <w:rPr>
          <w:rFonts w:ascii="Times New Roman" w:hAnsi="Times New Roman" w:cs="Times New Roman"/>
          <w:sz w:val="24"/>
          <w:szCs w:val="24"/>
        </w:rPr>
        <w:t xml:space="preserve"> sunulmuştur.</w:t>
      </w:r>
    </w:p>
    <w:p w14:paraId="110774EB" w14:textId="77A68200" w:rsidR="00931288" w:rsidRPr="00931288" w:rsidRDefault="00931288" w:rsidP="0085068D">
      <w:pPr>
        <w:jc w:val="both"/>
        <w:rPr>
          <w:rFonts w:ascii="Times New Roman" w:hAnsi="Times New Roman" w:cs="Times New Roman"/>
          <w:sz w:val="24"/>
          <w:szCs w:val="24"/>
        </w:rPr>
      </w:pPr>
      <w:r w:rsidRPr="00931288">
        <w:rPr>
          <w:rFonts w:ascii="Times New Roman" w:hAnsi="Times New Roman" w:cs="Times New Roman"/>
          <w:sz w:val="24"/>
          <w:szCs w:val="24"/>
        </w:rPr>
        <w:t>DELİLLERİMİZ</w:t>
      </w:r>
    </w:p>
    <w:p w14:paraId="661D08DA" w14:textId="100ED1F6" w:rsidR="00931288" w:rsidRPr="00931288" w:rsidRDefault="00931288" w:rsidP="0085068D">
      <w:pPr>
        <w:jc w:val="both"/>
        <w:rPr>
          <w:rFonts w:ascii="Times New Roman" w:hAnsi="Times New Roman" w:cs="Times New Roman"/>
          <w:sz w:val="24"/>
          <w:szCs w:val="24"/>
        </w:rPr>
      </w:pPr>
      <w:r w:rsidRPr="00931288">
        <w:rPr>
          <w:rFonts w:ascii="Times New Roman" w:hAnsi="Times New Roman" w:cs="Times New Roman"/>
          <w:sz w:val="24"/>
          <w:szCs w:val="24"/>
        </w:rPr>
        <w:t>1)</w:t>
      </w:r>
      <w:r w:rsidRPr="00931288">
        <w:rPr>
          <w:rFonts w:ascii="Times New Roman" w:hAnsi="Times New Roman" w:cs="Times New Roman"/>
          <w:sz w:val="24"/>
          <w:szCs w:val="24"/>
        </w:rPr>
        <w:tab/>
        <w:t xml:space="preserve">Tecavüz eden ve tecavüzlü Taşınmazlara ilişkin tapu ve kadastro kayıtları, tüm işlem dosyası; </w:t>
      </w:r>
      <w:proofErr w:type="gramStart"/>
      <w:r w:rsidRPr="00931288">
        <w:rPr>
          <w:rFonts w:ascii="Times New Roman" w:hAnsi="Times New Roman" w:cs="Times New Roman"/>
          <w:sz w:val="24"/>
          <w:szCs w:val="24"/>
        </w:rPr>
        <w:t xml:space="preserve">( </w:t>
      </w:r>
      <w:r w:rsidR="00992BBE">
        <w:rPr>
          <w:rFonts w:ascii="Times New Roman" w:hAnsi="Times New Roman" w:cs="Times New Roman"/>
          <w:sz w:val="24"/>
          <w:szCs w:val="24"/>
        </w:rPr>
        <w:t>…</w:t>
      </w:r>
      <w:proofErr w:type="gramEnd"/>
      <w:r w:rsidRPr="00931288">
        <w:rPr>
          <w:rFonts w:ascii="Times New Roman" w:hAnsi="Times New Roman" w:cs="Times New Roman"/>
          <w:sz w:val="24"/>
          <w:szCs w:val="24"/>
        </w:rPr>
        <w:t xml:space="preserve"> ili, </w:t>
      </w:r>
      <w:r w:rsidR="00992BBE">
        <w:rPr>
          <w:rFonts w:ascii="Times New Roman" w:hAnsi="Times New Roman" w:cs="Times New Roman"/>
          <w:sz w:val="24"/>
          <w:szCs w:val="24"/>
        </w:rPr>
        <w:t>…</w:t>
      </w:r>
      <w:r w:rsidRPr="00931288">
        <w:rPr>
          <w:rFonts w:ascii="Times New Roman" w:hAnsi="Times New Roman" w:cs="Times New Roman"/>
          <w:sz w:val="24"/>
          <w:szCs w:val="24"/>
        </w:rPr>
        <w:t xml:space="preserve"> ilçesi, </w:t>
      </w:r>
      <w:r w:rsidR="00992BBE">
        <w:rPr>
          <w:rFonts w:ascii="Times New Roman" w:hAnsi="Times New Roman" w:cs="Times New Roman"/>
          <w:sz w:val="24"/>
          <w:szCs w:val="24"/>
        </w:rPr>
        <w:t>…</w:t>
      </w:r>
      <w:r w:rsidRPr="00931288">
        <w:rPr>
          <w:rFonts w:ascii="Times New Roman" w:hAnsi="Times New Roman" w:cs="Times New Roman"/>
          <w:sz w:val="24"/>
          <w:szCs w:val="24"/>
        </w:rPr>
        <w:t xml:space="preserve"> pafta,</w:t>
      </w:r>
      <w:r w:rsidR="00992BBE">
        <w:rPr>
          <w:rFonts w:ascii="Times New Roman" w:hAnsi="Times New Roman" w:cs="Times New Roman"/>
          <w:sz w:val="24"/>
          <w:szCs w:val="24"/>
        </w:rPr>
        <w:t xml:space="preserve"> …</w:t>
      </w:r>
      <w:r w:rsidRPr="00931288">
        <w:rPr>
          <w:rFonts w:ascii="Times New Roman" w:hAnsi="Times New Roman" w:cs="Times New Roman"/>
          <w:sz w:val="24"/>
          <w:szCs w:val="24"/>
        </w:rPr>
        <w:t xml:space="preserve"> ada, </w:t>
      </w:r>
      <w:r w:rsidR="00992BBE">
        <w:rPr>
          <w:rFonts w:ascii="Times New Roman" w:hAnsi="Times New Roman" w:cs="Times New Roman"/>
          <w:sz w:val="24"/>
          <w:szCs w:val="24"/>
        </w:rPr>
        <w:t>…</w:t>
      </w:r>
      <w:r w:rsidRPr="00931288">
        <w:rPr>
          <w:rFonts w:ascii="Times New Roman" w:hAnsi="Times New Roman" w:cs="Times New Roman"/>
          <w:sz w:val="24"/>
          <w:szCs w:val="24"/>
        </w:rPr>
        <w:t xml:space="preserve"> parsel sayılı gayrimenkul ile </w:t>
      </w:r>
      <w:r w:rsidR="00992BBE">
        <w:rPr>
          <w:rFonts w:ascii="Times New Roman" w:hAnsi="Times New Roman" w:cs="Times New Roman"/>
          <w:sz w:val="24"/>
          <w:szCs w:val="24"/>
        </w:rPr>
        <w:t>…</w:t>
      </w:r>
      <w:r w:rsidRPr="00931288">
        <w:rPr>
          <w:rFonts w:ascii="Times New Roman" w:hAnsi="Times New Roman" w:cs="Times New Roman"/>
          <w:sz w:val="24"/>
          <w:szCs w:val="24"/>
        </w:rPr>
        <w:t xml:space="preserve"> ili, </w:t>
      </w:r>
      <w:r w:rsidR="00992BBE">
        <w:rPr>
          <w:rFonts w:ascii="Times New Roman" w:hAnsi="Times New Roman" w:cs="Times New Roman"/>
          <w:sz w:val="24"/>
          <w:szCs w:val="24"/>
        </w:rPr>
        <w:t>…</w:t>
      </w:r>
      <w:r w:rsidRPr="00931288">
        <w:rPr>
          <w:rFonts w:ascii="Times New Roman" w:hAnsi="Times New Roman" w:cs="Times New Roman"/>
          <w:sz w:val="24"/>
          <w:szCs w:val="24"/>
        </w:rPr>
        <w:t xml:space="preserve">ilçesi, </w:t>
      </w:r>
      <w:r w:rsidR="00992BBE">
        <w:rPr>
          <w:rFonts w:ascii="Times New Roman" w:hAnsi="Times New Roman" w:cs="Times New Roman"/>
          <w:sz w:val="24"/>
          <w:szCs w:val="24"/>
        </w:rPr>
        <w:t>…</w:t>
      </w:r>
      <w:r w:rsidRPr="00931288">
        <w:rPr>
          <w:rFonts w:ascii="Times New Roman" w:hAnsi="Times New Roman" w:cs="Times New Roman"/>
          <w:sz w:val="24"/>
          <w:szCs w:val="24"/>
        </w:rPr>
        <w:t xml:space="preserve"> köyü, </w:t>
      </w:r>
      <w:r w:rsidR="00992BBE">
        <w:rPr>
          <w:rFonts w:ascii="Times New Roman" w:hAnsi="Times New Roman" w:cs="Times New Roman"/>
          <w:sz w:val="24"/>
          <w:szCs w:val="24"/>
        </w:rPr>
        <w:t>…</w:t>
      </w:r>
      <w:r w:rsidRPr="00931288">
        <w:rPr>
          <w:rFonts w:ascii="Times New Roman" w:hAnsi="Times New Roman" w:cs="Times New Roman"/>
          <w:sz w:val="24"/>
          <w:szCs w:val="24"/>
        </w:rPr>
        <w:t xml:space="preserve"> pafta, </w:t>
      </w:r>
      <w:r w:rsidR="00992BBE">
        <w:rPr>
          <w:rFonts w:ascii="Times New Roman" w:hAnsi="Times New Roman" w:cs="Times New Roman"/>
          <w:sz w:val="24"/>
          <w:szCs w:val="24"/>
        </w:rPr>
        <w:t>…</w:t>
      </w:r>
      <w:r w:rsidRPr="00931288">
        <w:rPr>
          <w:rFonts w:ascii="Times New Roman" w:hAnsi="Times New Roman" w:cs="Times New Roman"/>
          <w:sz w:val="24"/>
          <w:szCs w:val="24"/>
        </w:rPr>
        <w:t xml:space="preserve"> ada, </w:t>
      </w:r>
      <w:r w:rsidR="00992BBE">
        <w:rPr>
          <w:rFonts w:ascii="Times New Roman" w:hAnsi="Times New Roman" w:cs="Times New Roman"/>
          <w:sz w:val="24"/>
          <w:szCs w:val="24"/>
        </w:rPr>
        <w:t>…</w:t>
      </w:r>
      <w:r w:rsidRPr="00931288">
        <w:rPr>
          <w:rFonts w:ascii="Times New Roman" w:hAnsi="Times New Roman" w:cs="Times New Roman"/>
          <w:sz w:val="24"/>
          <w:szCs w:val="24"/>
        </w:rPr>
        <w:t xml:space="preserve"> parsel sayılı g</w:t>
      </w:r>
      <w:r w:rsidR="00992BBE">
        <w:rPr>
          <w:rFonts w:ascii="Times New Roman" w:hAnsi="Times New Roman" w:cs="Times New Roman"/>
          <w:sz w:val="24"/>
          <w:szCs w:val="24"/>
        </w:rPr>
        <w:t>ayri</w:t>
      </w:r>
      <w:r w:rsidRPr="00931288">
        <w:rPr>
          <w:rFonts w:ascii="Times New Roman" w:hAnsi="Times New Roman" w:cs="Times New Roman"/>
          <w:sz w:val="24"/>
          <w:szCs w:val="24"/>
        </w:rPr>
        <w:t>menkul)</w:t>
      </w:r>
    </w:p>
    <w:p w14:paraId="02E976DB" w14:textId="710C27F0" w:rsidR="00931288" w:rsidRPr="00931288" w:rsidRDefault="00931288" w:rsidP="0085068D">
      <w:pPr>
        <w:jc w:val="both"/>
        <w:rPr>
          <w:rFonts w:ascii="Times New Roman" w:hAnsi="Times New Roman" w:cs="Times New Roman"/>
          <w:sz w:val="24"/>
          <w:szCs w:val="24"/>
        </w:rPr>
      </w:pPr>
      <w:r w:rsidRPr="00931288">
        <w:rPr>
          <w:rFonts w:ascii="Times New Roman" w:hAnsi="Times New Roman" w:cs="Times New Roman"/>
          <w:sz w:val="24"/>
          <w:szCs w:val="24"/>
        </w:rPr>
        <w:t>2)</w:t>
      </w:r>
      <w:r w:rsidRPr="00931288">
        <w:rPr>
          <w:rFonts w:ascii="Times New Roman" w:hAnsi="Times New Roman" w:cs="Times New Roman"/>
          <w:sz w:val="24"/>
          <w:szCs w:val="24"/>
        </w:rPr>
        <w:tab/>
      </w:r>
      <w:r w:rsidR="005E1CE0">
        <w:rPr>
          <w:rFonts w:ascii="Times New Roman" w:hAnsi="Times New Roman" w:cs="Times New Roman"/>
          <w:sz w:val="24"/>
          <w:szCs w:val="24"/>
        </w:rPr>
        <w:t xml:space="preserve">… </w:t>
      </w:r>
      <w:r w:rsidRPr="00931288">
        <w:rPr>
          <w:rFonts w:ascii="Times New Roman" w:hAnsi="Times New Roman" w:cs="Times New Roman"/>
          <w:sz w:val="24"/>
          <w:szCs w:val="24"/>
        </w:rPr>
        <w:t xml:space="preserve">Asliye Hukuk Mahkemesi’nin </w:t>
      </w:r>
      <w:r w:rsidR="005E1CE0">
        <w:rPr>
          <w:rFonts w:ascii="Times New Roman" w:hAnsi="Times New Roman" w:cs="Times New Roman"/>
          <w:sz w:val="24"/>
          <w:szCs w:val="24"/>
        </w:rPr>
        <w:t>…/…</w:t>
      </w:r>
      <w:r w:rsidRPr="00931288">
        <w:rPr>
          <w:rFonts w:ascii="Times New Roman" w:hAnsi="Times New Roman" w:cs="Times New Roman"/>
          <w:sz w:val="24"/>
          <w:szCs w:val="24"/>
        </w:rPr>
        <w:t xml:space="preserve"> E. Sayılı dosyası ve münder</w:t>
      </w:r>
      <w:r w:rsidR="004601F9">
        <w:rPr>
          <w:rFonts w:ascii="Times New Roman" w:hAnsi="Times New Roman" w:cs="Times New Roman"/>
          <w:sz w:val="24"/>
          <w:szCs w:val="24"/>
        </w:rPr>
        <w:t>e</w:t>
      </w:r>
      <w:r w:rsidRPr="00931288">
        <w:rPr>
          <w:rFonts w:ascii="Times New Roman" w:hAnsi="Times New Roman" w:cs="Times New Roman"/>
          <w:sz w:val="24"/>
          <w:szCs w:val="24"/>
        </w:rPr>
        <w:t>catı</w:t>
      </w:r>
    </w:p>
    <w:p w14:paraId="51815300" w14:textId="77777777" w:rsidR="00931288" w:rsidRPr="00931288" w:rsidRDefault="00931288" w:rsidP="0085068D">
      <w:pPr>
        <w:jc w:val="both"/>
        <w:rPr>
          <w:rFonts w:ascii="Times New Roman" w:hAnsi="Times New Roman" w:cs="Times New Roman"/>
          <w:sz w:val="24"/>
          <w:szCs w:val="24"/>
        </w:rPr>
      </w:pPr>
      <w:r w:rsidRPr="00931288">
        <w:rPr>
          <w:rFonts w:ascii="Times New Roman" w:hAnsi="Times New Roman" w:cs="Times New Roman"/>
          <w:sz w:val="24"/>
          <w:szCs w:val="24"/>
        </w:rPr>
        <w:t>3)</w:t>
      </w:r>
      <w:r w:rsidRPr="00931288">
        <w:rPr>
          <w:rFonts w:ascii="Times New Roman" w:hAnsi="Times New Roman" w:cs="Times New Roman"/>
          <w:sz w:val="24"/>
          <w:szCs w:val="24"/>
        </w:rPr>
        <w:tab/>
        <w:t xml:space="preserve">Keşif, </w:t>
      </w:r>
    </w:p>
    <w:p w14:paraId="6959FD9E" w14:textId="77777777" w:rsidR="00931288" w:rsidRPr="00931288" w:rsidRDefault="00931288" w:rsidP="0085068D">
      <w:pPr>
        <w:jc w:val="both"/>
        <w:rPr>
          <w:rFonts w:ascii="Times New Roman" w:hAnsi="Times New Roman" w:cs="Times New Roman"/>
          <w:sz w:val="24"/>
          <w:szCs w:val="24"/>
        </w:rPr>
      </w:pPr>
      <w:r w:rsidRPr="00931288">
        <w:rPr>
          <w:rFonts w:ascii="Times New Roman" w:hAnsi="Times New Roman" w:cs="Times New Roman"/>
          <w:sz w:val="24"/>
          <w:szCs w:val="24"/>
        </w:rPr>
        <w:lastRenderedPageBreak/>
        <w:t>4)</w:t>
      </w:r>
      <w:r w:rsidRPr="00931288">
        <w:rPr>
          <w:rFonts w:ascii="Times New Roman" w:hAnsi="Times New Roman" w:cs="Times New Roman"/>
          <w:sz w:val="24"/>
          <w:szCs w:val="24"/>
        </w:rPr>
        <w:tab/>
        <w:t xml:space="preserve">Bilirkişi incelemesi </w:t>
      </w:r>
    </w:p>
    <w:p w14:paraId="3C638658" w14:textId="295D20F8" w:rsidR="00931288" w:rsidRPr="00931288" w:rsidRDefault="00931288" w:rsidP="0085068D">
      <w:pPr>
        <w:jc w:val="both"/>
        <w:rPr>
          <w:rFonts w:ascii="Times New Roman" w:hAnsi="Times New Roman" w:cs="Times New Roman"/>
          <w:sz w:val="24"/>
          <w:szCs w:val="24"/>
        </w:rPr>
      </w:pPr>
      <w:r w:rsidRPr="00931288">
        <w:rPr>
          <w:rFonts w:ascii="Times New Roman" w:hAnsi="Times New Roman" w:cs="Times New Roman"/>
          <w:sz w:val="24"/>
          <w:szCs w:val="24"/>
        </w:rPr>
        <w:t>5)</w:t>
      </w:r>
      <w:r w:rsidRPr="00931288">
        <w:rPr>
          <w:rFonts w:ascii="Times New Roman" w:hAnsi="Times New Roman" w:cs="Times New Roman"/>
          <w:sz w:val="24"/>
          <w:szCs w:val="24"/>
        </w:rPr>
        <w:tab/>
        <w:t>Tanık, yemin v</w:t>
      </w:r>
      <w:r w:rsidR="004601F9">
        <w:rPr>
          <w:rFonts w:ascii="Times New Roman" w:hAnsi="Times New Roman" w:cs="Times New Roman"/>
          <w:sz w:val="24"/>
          <w:szCs w:val="24"/>
        </w:rPr>
        <w:t>e sair</w:t>
      </w:r>
      <w:r w:rsidRPr="00931288">
        <w:rPr>
          <w:rFonts w:ascii="Times New Roman" w:hAnsi="Times New Roman" w:cs="Times New Roman"/>
          <w:sz w:val="24"/>
          <w:szCs w:val="24"/>
        </w:rPr>
        <w:t xml:space="preserve"> diğer yasal deliller.</w:t>
      </w:r>
    </w:p>
    <w:p w14:paraId="5F05809B" w14:textId="2B2A33EC" w:rsidR="00931288" w:rsidRPr="00931288" w:rsidRDefault="00931288" w:rsidP="0085068D">
      <w:pPr>
        <w:jc w:val="both"/>
        <w:rPr>
          <w:rFonts w:ascii="Times New Roman" w:hAnsi="Times New Roman" w:cs="Times New Roman"/>
          <w:sz w:val="24"/>
          <w:szCs w:val="24"/>
        </w:rPr>
      </w:pPr>
      <w:r w:rsidRPr="004601F9">
        <w:rPr>
          <w:rFonts w:ascii="Times New Roman" w:hAnsi="Times New Roman" w:cs="Times New Roman"/>
          <w:b/>
          <w:bCs/>
          <w:sz w:val="24"/>
          <w:szCs w:val="24"/>
        </w:rPr>
        <w:t>NOT:</w:t>
      </w:r>
      <w:r w:rsidRPr="00931288">
        <w:rPr>
          <w:rFonts w:ascii="Times New Roman" w:hAnsi="Times New Roman" w:cs="Times New Roman"/>
          <w:sz w:val="24"/>
          <w:szCs w:val="24"/>
        </w:rPr>
        <w:t xml:space="preserve"> Davalıların delillerine karşı delil sunma hakkımızı saklı tutuyoruz.</w:t>
      </w:r>
    </w:p>
    <w:p w14:paraId="0024C2E2" w14:textId="61FE6DFC" w:rsidR="00931288" w:rsidRPr="00931288" w:rsidRDefault="00931288" w:rsidP="0085068D">
      <w:pPr>
        <w:jc w:val="both"/>
        <w:rPr>
          <w:rFonts w:ascii="Times New Roman" w:hAnsi="Times New Roman" w:cs="Times New Roman"/>
          <w:sz w:val="24"/>
          <w:szCs w:val="24"/>
        </w:rPr>
      </w:pPr>
      <w:r w:rsidRPr="004601F9">
        <w:rPr>
          <w:rFonts w:ascii="Times New Roman" w:hAnsi="Times New Roman" w:cs="Times New Roman"/>
          <w:b/>
          <w:bCs/>
          <w:sz w:val="24"/>
          <w:szCs w:val="24"/>
          <w:u w:val="single"/>
        </w:rPr>
        <w:t>NETİCE'İ TALEP</w:t>
      </w:r>
      <w:r w:rsidR="004601F9" w:rsidRPr="004601F9">
        <w:rPr>
          <w:rFonts w:ascii="Times New Roman" w:hAnsi="Times New Roman" w:cs="Times New Roman"/>
          <w:b/>
          <w:bCs/>
          <w:sz w:val="24"/>
          <w:szCs w:val="24"/>
          <w:u w:val="single"/>
        </w:rPr>
        <w:tab/>
        <w:t>:</w:t>
      </w:r>
      <w:r w:rsidRPr="00931288">
        <w:rPr>
          <w:rFonts w:ascii="Times New Roman" w:hAnsi="Times New Roman" w:cs="Times New Roman"/>
          <w:sz w:val="24"/>
          <w:szCs w:val="24"/>
        </w:rPr>
        <w:t xml:space="preserve"> Yukarıda arz ve izah olunan nedenlerle, fazlaya ilişkin dava ve talep hakkımız saklı kalmak kaydıyla, HMK 107/1 gereği belirsiz alacak davası olarak şimdilik; </w:t>
      </w:r>
    </w:p>
    <w:p w14:paraId="604E5999" w14:textId="0FBC0922" w:rsidR="00931288" w:rsidRPr="00931288" w:rsidRDefault="00931288" w:rsidP="0085068D">
      <w:pPr>
        <w:jc w:val="both"/>
        <w:rPr>
          <w:rFonts w:ascii="Times New Roman" w:hAnsi="Times New Roman" w:cs="Times New Roman"/>
          <w:sz w:val="24"/>
          <w:szCs w:val="24"/>
        </w:rPr>
      </w:pPr>
      <w:r w:rsidRPr="00931288">
        <w:rPr>
          <w:rFonts w:ascii="Times New Roman" w:hAnsi="Times New Roman" w:cs="Times New Roman"/>
          <w:sz w:val="24"/>
          <w:szCs w:val="24"/>
        </w:rPr>
        <w:t>1)</w:t>
      </w:r>
      <w:r w:rsidRPr="00931288">
        <w:rPr>
          <w:rFonts w:ascii="Times New Roman" w:hAnsi="Times New Roman" w:cs="Times New Roman"/>
          <w:sz w:val="24"/>
          <w:szCs w:val="24"/>
        </w:rPr>
        <w:tab/>
        <w:t xml:space="preserve">Mahkemeniz dosyasının, aynı taşınmaza ait aynı davalı tarafından yapılan tecavüzün önlenmesine ilişkin kal ile müdahalenin meni ve ecrimisil talepli </w:t>
      </w:r>
      <w:r w:rsidR="00027A1B">
        <w:rPr>
          <w:rFonts w:ascii="Times New Roman" w:hAnsi="Times New Roman" w:cs="Times New Roman"/>
          <w:sz w:val="24"/>
          <w:szCs w:val="24"/>
        </w:rPr>
        <w:t xml:space="preserve">… </w:t>
      </w:r>
      <w:r w:rsidRPr="00931288">
        <w:rPr>
          <w:rFonts w:ascii="Times New Roman" w:hAnsi="Times New Roman" w:cs="Times New Roman"/>
          <w:sz w:val="24"/>
          <w:szCs w:val="24"/>
        </w:rPr>
        <w:t xml:space="preserve">Asliye Hukuk Mahkemesi’nin </w:t>
      </w:r>
      <w:r w:rsidR="00027A1B">
        <w:rPr>
          <w:rFonts w:ascii="Times New Roman" w:hAnsi="Times New Roman" w:cs="Times New Roman"/>
          <w:sz w:val="24"/>
          <w:szCs w:val="24"/>
        </w:rPr>
        <w:t>…/…</w:t>
      </w:r>
      <w:r w:rsidRPr="00931288">
        <w:rPr>
          <w:rFonts w:ascii="Times New Roman" w:hAnsi="Times New Roman" w:cs="Times New Roman"/>
          <w:sz w:val="24"/>
          <w:szCs w:val="24"/>
        </w:rPr>
        <w:t xml:space="preserve"> E. Sayılı derdest dosyası ile BİRLEŞTİRİLMESİNE </w:t>
      </w:r>
    </w:p>
    <w:p w14:paraId="226C3215" w14:textId="7EAE932E" w:rsidR="00931288" w:rsidRPr="00931288" w:rsidRDefault="00931288" w:rsidP="0085068D">
      <w:pPr>
        <w:jc w:val="both"/>
        <w:rPr>
          <w:rFonts w:ascii="Times New Roman" w:hAnsi="Times New Roman" w:cs="Times New Roman"/>
          <w:sz w:val="24"/>
          <w:szCs w:val="24"/>
        </w:rPr>
      </w:pPr>
      <w:r w:rsidRPr="00931288">
        <w:rPr>
          <w:rFonts w:ascii="Times New Roman" w:hAnsi="Times New Roman" w:cs="Times New Roman"/>
          <w:sz w:val="24"/>
          <w:szCs w:val="24"/>
        </w:rPr>
        <w:t>2)</w:t>
      </w:r>
      <w:r w:rsidRPr="00931288">
        <w:rPr>
          <w:rFonts w:ascii="Times New Roman" w:hAnsi="Times New Roman" w:cs="Times New Roman"/>
          <w:sz w:val="24"/>
          <w:szCs w:val="24"/>
        </w:rPr>
        <w:tab/>
        <w:t xml:space="preserve">Davacı müvekkilin </w:t>
      </w:r>
      <w:r w:rsidR="00E76C41" w:rsidRPr="00931288">
        <w:rPr>
          <w:rFonts w:ascii="Times New Roman" w:hAnsi="Times New Roman" w:cs="Times New Roman"/>
          <w:sz w:val="24"/>
          <w:szCs w:val="24"/>
        </w:rPr>
        <w:t>(…</w:t>
      </w:r>
      <w:r w:rsidR="00576629" w:rsidRPr="00931288">
        <w:rPr>
          <w:rFonts w:ascii="Times New Roman" w:hAnsi="Times New Roman" w:cs="Times New Roman"/>
          <w:sz w:val="24"/>
          <w:szCs w:val="24"/>
        </w:rPr>
        <w:t xml:space="preserve"> ili, </w:t>
      </w:r>
      <w:r w:rsidR="00576629">
        <w:rPr>
          <w:rFonts w:ascii="Times New Roman" w:hAnsi="Times New Roman" w:cs="Times New Roman"/>
          <w:sz w:val="24"/>
          <w:szCs w:val="24"/>
        </w:rPr>
        <w:t>…</w:t>
      </w:r>
      <w:r w:rsidR="00576629" w:rsidRPr="00931288">
        <w:rPr>
          <w:rFonts w:ascii="Times New Roman" w:hAnsi="Times New Roman" w:cs="Times New Roman"/>
          <w:sz w:val="24"/>
          <w:szCs w:val="24"/>
        </w:rPr>
        <w:t xml:space="preserve"> ilçesi, </w:t>
      </w:r>
      <w:r w:rsidR="00576629">
        <w:rPr>
          <w:rFonts w:ascii="Times New Roman" w:hAnsi="Times New Roman" w:cs="Times New Roman"/>
          <w:sz w:val="24"/>
          <w:szCs w:val="24"/>
        </w:rPr>
        <w:t>…</w:t>
      </w:r>
      <w:r w:rsidR="00576629" w:rsidRPr="00931288">
        <w:rPr>
          <w:rFonts w:ascii="Times New Roman" w:hAnsi="Times New Roman" w:cs="Times New Roman"/>
          <w:sz w:val="24"/>
          <w:szCs w:val="24"/>
        </w:rPr>
        <w:t xml:space="preserve"> pafta,</w:t>
      </w:r>
      <w:r w:rsidR="00576629">
        <w:rPr>
          <w:rFonts w:ascii="Times New Roman" w:hAnsi="Times New Roman" w:cs="Times New Roman"/>
          <w:sz w:val="24"/>
          <w:szCs w:val="24"/>
        </w:rPr>
        <w:t xml:space="preserve"> …</w:t>
      </w:r>
      <w:r w:rsidR="00576629" w:rsidRPr="00931288">
        <w:rPr>
          <w:rFonts w:ascii="Times New Roman" w:hAnsi="Times New Roman" w:cs="Times New Roman"/>
          <w:sz w:val="24"/>
          <w:szCs w:val="24"/>
        </w:rPr>
        <w:t xml:space="preserve"> ada, </w:t>
      </w:r>
      <w:r w:rsidR="00576629">
        <w:rPr>
          <w:rFonts w:ascii="Times New Roman" w:hAnsi="Times New Roman" w:cs="Times New Roman"/>
          <w:sz w:val="24"/>
          <w:szCs w:val="24"/>
        </w:rPr>
        <w:t>…</w:t>
      </w:r>
      <w:r w:rsidR="00576629" w:rsidRPr="00931288">
        <w:rPr>
          <w:rFonts w:ascii="Times New Roman" w:hAnsi="Times New Roman" w:cs="Times New Roman"/>
          <w:sz w:val="24"/>
          <w:szCs w:val="24"/>
        </w:rPr>
        <w:t xml:space="preserve"> parsel sayılı gayrimenkul ile </w:t>
      </w:r>
      <w:r w:rsidR="00576629">
        <w:rPr>
          <w:rFonts w:ascii="Times New Roman" w:hAnsi="Times New Roman" w:cs="Times New Roman"/>
          <w:sz w:val="24"/>
          <w:szCs w:val="24"/>
        </w:rPr>
        <w:t>…</w:t>
      </w:r>
      <w:r w:rsidR="00576629" w:rsidRPr="00931288">
        <w:rPr>
          <w:rFonts w:ascii="Times New Roman" w:hAnsi="Times New Roman" w:cs="Times New Roman"/>
          <w:sz w:val="24"/>
          <w:szCs w:val="24"/>
        </w:rPr>
        <w:t xml:space="preserve"> ili, </w:t>
      </w:r>
      <w:r w:rsidR="00576629">
        <w:rPr>
          <w:rFonts w:ascii="Times New Roman" w:hAnsi="Times New Roman" w:cs="Times New Roman"/>
          <w:sz w:val="24"/>
          <w:szCs w:val="24"/>
        </w:rPr>
        <w:t>…</w:t>
      </w:r>
      <w:r w:rsidR="00576629" w:rsidRPr="00931288">
        <w:rPr>
          <w:rFonts w:ascii="Times New Roman" w:hAnsi="Times New Roman" w:cs="Times New Roman"/>
          <w:sz w:val="24"/>
          <w:szCs w:val="24"/>
        </w:rPr>
        <w:t xml:space="preserve">ilçesi, </w:t>
      </w:r>
      <w:r w:rsidR="00576629">
        <w:rPr>
          <w:rFonts w:ascii="Times New Roman" w:hAnsi="Times New Roman" w:cs="Times New Roman"/>
          <w:sz w:val="24"/>
          <w:szCs w:val="24"/>
        </w:rPr>
        <w:t>…</w:t>
      </w:r>
      <w:r w:rsidR="00576629" w:rsidRPr="00931288">
        <w:rPr>
          <w:rFonts w:ascii="Times New Roman" w:hAnsi="Times New Roman" w:cs="Times New Roman"/>
          <w:sz w:val="24"/>
          <w:szCs w:val="24"/>
        </w:rPr>
        <w:t xml:space="preserve"> köyü, </w:t>
      </w:r>
      <w:r w:rsidR="00576629">
        <w:rPr>
          <w:rFonts w:ascii="Times New Roman" w:hAnsi="Times New Roman" w:cs="Times New Roman"/>
          <w:sz w:val="24"/>
          <w:szCs w:val="24"/>
        </w:rPr>
        <w:t>…</w:t>
      </w:r>
      <w:r w:rsidR="00576629" w:rsidRPr="00931288">
        <w:rPr>
          <w:rFonts w:ascii="Times New Roman" w:hAnsi="Times New Roman" w:cs="Times New Roman"/>
          <w:sz w:val="24"/>
          <w:szCs w:val="24"/>
        </w:rPr>
        <w:t xml:space="preserve"> pafta, </w:t>
      </w:r>
      <w:r w:rsidR="00576629">
        <w:rPr>
          <w:rFonts w:ascii="Times New Roman" w:hAnsi="Times New Roman" w:cs="Times New Roman"/>
          <w:sz w:val="24"/>
          <w:szCs w:val="24"/>
        </w:rPr>
        <w:t>…</w:t>
      </w:r>
      <w:r w:rsidR="00576629" w:rsidRPr="00931288">
        <w:rPr>
          <w:rFonts w:ascii="Times New Roman" w:hAnsi="Times New Roman" w:cs="Times New Roman"/>
          <w:sz w:val="24"/>
          <w:szCs w:val="24"/>
        </w:rPr>
        <w:t xml:space="preserve"> ada, </w:t>
      </w:r>
      <w:r w:rsidR="00576629">
        <w:rPr>
          <w:rFonts w:ascii="Times New Roman" w:hAnsi="Times New Roman" w:cs="Times New Roman"/>
          <w:sz w:val="24"/>
          <w:szCs w:val="24"/>
        </w:rPr>
        <w:t>…</w:t>
      </w:r>
      <w:r w:rsidR="00576629" w:rsidRPr="00931288">
        <w:rPr>
          <w:rFonts w:ascii="Times New Roman" w:hAnsi="Times New Roman" w:cs="Times New Roman"/>
          <w:sz w:val="24"/>
          <w:szCs w:val="24"/>
        </w:rPr>
        <w:t xml:space="preserve"> parsel</w:t>
      </w:r>
      <w:r w:rsidR="00576629">
        <w:rPr>
          <w:rFonts w:ascii="Times New Roman" w:hAnsi="Times New Roman" w:cs="Times New Roman"/>
          <w:sz w:val="24"/>
          <w:szCs w:val="24"/>
        </w:rPr>
        <w:t>de</w:t>
      </w:r>
      <w:r w:rsidR="00E76C41">
        <w:rPr>
          <w:rFonts w:ascii="Times New Roman" w:hAnsi="Times New Roman" w:cs="Times New Roman"/>
          <w:sz w:val="24"/>
          <w:szCs w:val="24"/>
        </w:rPr>
        <w:t>)</w:t>
      </w:r>
      <w:r w:rsidR="00576629" w:rsidRPr="00931288">
        <w:rPr>
          <w:rFonts w:ascii="Times New Roman" w:hAnsi="Times New Roman" w:cs="Times New Roman"/>
          <w:sz w:val="24"/>
          <w:szCs w:val="24"/>
        </w:rPr>
        <w:t xml:space="preserve"> </w:t>
      </w:r>
      <w:r w:rsidRPr="00931288">
        <w:rPr>
          <w:rFonts w:ascii="Times New Roman" w:hAnsi="Times New Roman" w:cs="Times New Roman"/>
          <w:sz w:val="24"/>
          <w:szCs w:val="24"/>
        </w:rPr>
        <w:t xml:space="preserve">kayıtlı gayrimenkulüne, Davalıya ait </w:t>
      </w:r>
      <w:proofErr w:type="gramStart"/>
      <w:r w:rsidR="00576629" w:rsidRPr="00931288">
        <w:rPr>
          <w:rFonts w:ascii="Times New Roman" w:hAnsi="Times New Roman" w:cs="Times New Roman"/>
          <w:sz w:val="24"/>
          <w:szCs w:val="24"/>
        </w:rPr>
        <w:t xml:space="preserve">( </w:t>
      </w:r>
      <w:r w:rsidR="00576629">
        <w:rPr>
          <w:rFonts w:ascii="Times New Roman" w:hAnsi="Times New Roman" w:cs="Times New Roman"/>
          <w:sz w:val="24"/>
          <w:szCs w:val="24"/>
        </w:rPr>
        <w:t>…</w:t>
      </w:r>
      <w:proofErr w:type="gramEnd"/>
      <w:r w:rsidR="00576629" w:rsidRPr="00931288">
        <w:rPr>
          <w:rFonts w:ascii="Times New Roman" w:hAnsi="Times New Roman" w:cs="Times New Roman"/>
          <w:sz w:val="24"/>
          <w:szCs w:val="24"/>
        </w:rPr>
        <w:t xml:space="preserve"> ili, </w:t>
      </w:r>
      <w:r w:rsidR="00576629">
        <w:rPr>
          <w:rFonts w:ascii="Times New Roman" w:hAnsi="Times New Roman" w:cs="Times New Roman"/>
          <w:sz w:val="24"/>
          <w:szCs w:val="24"/>
        </w:rPr>
        <w:t>…</w:t>
      </w:r>
      <w:r w:rsidR="00576629" w:rsidRPr="00931288">
        <w:rPr>
          <w:rFonts w:ascii="Times New Roman" w:hAnsi="Times New Roman" w:cs="Times New Roman"/>
          <w:sz w:val="24"/>
          <w:szCs w:val="24"/>
        </w:rPr>
        <w:t xml:space="preserve"> ilçesi, </w:t>
      </w:r>
      <w:r w:rsidR="00576629">
        <w:rPr>
          <w:rFonts w:ascii="Times New Roman" w:hAnsi="Times New Roman" w:cs="Times New Roman"/>
          <w:sz w:val="24"/>
          <w:szCs w:val="24"/>
        </w:rPr>
        <w:t>…</w:t>
      </w:r>
      <w:r w:rsidR="00576629" w:rsidRPr="00931288">
        <w:rPr>
          <w:rFonts w:ascii="Times New Roman" w:hAnsi="Times New Roman" w:cs="Times New Roman"/>
          <w:sz w:val="24"/>
          <w:szCs w:val="24"/>
        </w:rPr>
        <w:t xml:space="preserve"> pafta,</w:t>
      </w:r>
      <w:r w:rsidR="00576629">
        <w:rPr>
          <w:rFonts w:ascii="Times New Roman" w:hAnsi="Times New Roman" w:cs="Times New Roman"/>
          <w:sz w:val="24"/>
          <w:szCs w:val="24"/>
        </w:rPr>
        <w:t xml:space="preserve"> …</w:t>
      </w:r>
      <w:r w:rsidR="00576629" w:rsidRPr="00931288">
        <w:rPr>
          <w:rFonts w:ascii="Times New Roman" w:hAnsi="Times New Roman" w:cs="Times New Roman"/>
          <w:sz w:val="24"/>
          <w:szCs w:val="24"/>
        </w:rPr>
        <w:t xml:space="preserve"> ada, </w:t>
      </w:r>
      <w:r w:rsidR="00576629">
        <w:rPr>
          <w:rFonts w:ascii="Times New Roman" w:hAnsi="Times New Roman" w:cs="Times New Roman"/>
          <w:sz w:val="24"/>
          <w:szCs w:val="24"/>
        </w:rPr>
        <w:t>…</w:t>
      </w:r>
      <w:r w:rsidR="00576629" w:rsidRPr="00931288">
        <w:rPr>
          <w:rFonts w:ascii="Times New Roman" w:hAnsi="Times New Roman" w:cs="Times New Roman"/>
          <w:sz w:val="24"/>
          <w:szCs w:val="24"/>
        </w:rPr>
        <w:t xml:space="preserve"> parsel sayılı gayrimenkul ile </w:t>
      </w:r>
      <w:r w:rsidR="00576629">
        <w:rPr>
          <w:rFonts w:ascii="Times New Roman" w:hAnsi="Times New Roman" w:cs="Times New Roman"/>
          <w:sz w:val="24"/>
          <w:szCs w:val="24"/>
        </w:rPr>
        <w:t>…</w:t>
      </w:r>
      <w:r w:rsidR="00576629" w:rsidRPr="00931288">
        <w:rPr>
          <w:rFonts w:ascii="Times New Roman" w:hAnsi="Times New Roman" w:cs="Times New Roman"/>
          <w:sz w:val="24"/>
          <w:szCs w:val="24"/>
        </w:rPr>
        <w:t xml:space="preserve"> ili, </w:t>
      </w:r>
      <w:r w:rsidR="00576629">
        <w:rPr>
          <w:rFonts w:ascii="Times New Roman" w:hAnsi="Times New Roman" w:cs="Times New Roman"/>
          <w:sz w:val="24"/>
          <w:szCs w:val="24"/>
        </w:rPr>
        <w:t>…</w:t>
      </w:r>
      <w:r w:rsidR="00576629" w:rsidRPr="00931288">
        <w:rPr>
          <w:rFonts w:ascii="Times New Roman" w:hAnsi="Times New Roman" w:cs="Times New Roman"/>
          <w:sz w:val="24"/>
          <w:szCs w:val="24"/>
        </w:rPr>
        <w:t xml:space="preserve">ilçesi, </w:t>
      </w:r>
      <w:r w:rsidR="00576629">
        <w:rPr>
          <w:rFonts w:ascii="Times New Roman" w:hAnsi="Times New Roman" w:cs="Times New Roman"/>
          <w:sz w:val="24"/>
          <w:szCs w:val="24"/>
        </w:rPr>
        <w:t>…</w:t>
      </w:r>
      <w:r w:rsidR="00576629" w:rsidRPr="00931288">
        <w:rPr>
          <w:rFonts w:ascii="Times New Roman" w:hAnsi="Times New Roman" w:cs="Times New Roman"/>
          <w:sz w:val="24"/>
          <w:szCs w:val="24"/>
        </w:rPr>
        <w:t xml:space="preserve"> köyü, </w:t>
      </w:r>
      <w:r w:rsidR="00576629">
        <w:rPr>
          <w:rFonts w:ascii="Times New Roman" w:hAnsi="Times New Roman" w:cs="Times New Roman"/>
          <w:sz w:val="24"/>
          <w:szCs w:val="24"/>
        </w:rPr>
        <w:t>…</w:t>
      </w:r>
      <w:r w:rsidR="00576629" w:rsidRPr="00931288">
        <w:rPr>
          <w:rFonts w:ascii="Times New Roman" w:hAnsi="Times New Roman" w:cs="Times New Roman"/>
          <w:sz w:val="24"/>
          <w:szCs w:val="24"/>
        </w:rPr>
        <w:t xml:space="preserve"> pafta, </w:t>
      </w:r>
      <w:r w:rsidR="00576629">
        <w:rPr>
          <w:rFonts w:ascii="Times New Roman" w:hAnsi="Times New Roman" w:cs="Times New Roman"/>
          <w:sz w:val="24"/>
          <w:szCs w:val="24"/>
        </w:rPr>
        <w:t>…</w:t>
      </w:r>
      <w:r w:rsidR="00576629" w:rsidRPr="00931288">
        <w:rPr>
          <w:rFonts w:ascii="Times New Roman" w:hAnsi="Times New Roman" w:cs="Times New Roman"/>
          <w:sz w:val="24"/>
          <w:szCs w:val="24"/>
        </w:rPr>
        <w:t xml:space="preserve"> ada, </w:t>
      </w:r>
      <w:r w:rsidR="00576629">
        <w:rPr>
          <w:rFonts w:ascii="Times New Roman" w:hAnsi="Times New Roman" w:cs="Times New Roman"/>
          <w:sz w:val="24"/>
          <w:szCs w:val="24"/>
        </w:rPr>
        <w:t>…</w:t>
      </w:r>
      <w:r w:rsidR="00576629" w:rsidRPr="00931288">
        <w:rPr>
          <w:rFonts w:ascii="Times New Roman" w:hAnsi="Times New Roman" w:cs="Times New Roman"/>
          <w:sz w:val="24"/>
          <w:szCs w:val="24"/>
        </w:rPr>
        <w:t xml:space="preserve"> parsel sayılı</w:t>
      </w:r>
      <w:r w:rsidR="00E76C41">
        <w:rPr>
          <w:rFonts w:ascii="Times New Roman" w:hAnsi="Times New Roman" w:cs="Times New Roman"/>
          <w:sz w:val="24"/>
          <w:szCs w:val="24"/>
        </w:rPr>
        <w:t>)</w:t>
      </w:r>
      <w:r w:rsidR="00576629" w:rsidRPr="00931288">
        <w:rPr>
          <w:rFonts w:ascii="Times New Roman" w:hAnsi="Times New Roman" w:cs="Times New Roman"/>
          <w:sz w:val="24"/>
          <w:szCs w:val="24"/>
        </w:rPr>
        <w:t xml:space="preserve"> </w:t>
      </w:r>
      <w:r w:rsidRPr="00931288">
        <w:rPr>
          <w:rFonts w:ascii="Times New Roman" w:hAnsi="Times New Roman" w:cs="Times New Roman"/>
          <w:sz w:val="24"/>
          <w:szCs w:val="24"/>
        </w:rPr>
        <w:t xml:space="preserve">kayıtlı gayrimenkulüne tecavüz nedeniyle,   </w:t>
      </w:r>
    </w:p>
    <w:p w14:paraId="0189A19A" w14:textId="54E14547" w:rsidR="00931288" w:rsidRPr="00931288" w:rsidRDefault="00931288" w:rsidP="0085068D">
      <w:pPr>
        <w:jc w:val="both"/>
        <w:rPr>
          <w:rFonts w:ascii="Times New Roman" w:hAnsi="Times New Roman" w:cs="Times New Roman"/>
          <w:sz w:val="24"/>
          <w:szCs w:val="24"/>
        </w:rPr>
      </w:pPr>
      <w:r w:rsidRPr="00931288">
        <w:rPr>
          <w:rFonts w:ascii="Times New Roman" w:hAnsi="Times New Roman" w:cs="Times New Roman"/>
          <w:sz w:val="24"/>
          <w:szCs w:val="24"/>
        </w:rPr>
        <w:t xml:space="preserve">Fazlaya ilişkin dava ve talep haklarımız saklı kalmak </w:t>
      </w:r>
      <w:r w:rsidR="00335F00" w:rsidRPr="00931288">
        <w:rPr>
          <w:rFonts w:ascii="Times New Roman" w:hAnsi="Times New Roman" w:cs="Times New Roman"/>
          <w:sz w:val="24"/>
          <w:szCs w:val="24"/>
        </w:rPr>
        <w:t>kaydıyla; davalı</w:t>
      </w:r>
      <w:r w:rsidRPr="00931288">
        <w:rPr>
          <w:rFonts w:ascii="Times New Roman" w:hAnsi="Times New Roman" w:cs="Times New Roman"/>
          <w:sz w:val="24"/>
          <w:szCs w:val="24"/>
        </w:rPr>
        <w:t xml:space="preserve"> </w:t>
      </w:r>
      <w:r w:rsidR="00335F00">
        <w:rPr>
          <w:rFonts w:ascii="Times New Roman" w:hAnsi="Times New Roman" w:cs="Times New Roman"/>
          <w:sz w:val="24"/>
          <w:szCs w:val="24"/>
        </w:rPr>
        <w:t>…</w:t>
      </w:r>
      <w:r w:rsidRPr="00931288">
        <w:rPr>
          <w:rFonts w:ascii="Times New Roman" w:hAnsi="Times New Roman" w:cs="Times New Roman"/>
          <w:sz w:val="24"/>
          <w:szCs w:val="24"/>
        </w:rPr>
        <w:t>’y</w:t>
      </w:r>
      <w:r w:rsidR="00335F00">
        <w:rPr>
          <w:rFonts w:ascii="Times New Roman" w:hAnsi="Times New Roman" w:cs="Times New Roman"/>
          <w:sz w:val="24"/>
          <w:szCs w:val="24"/>
        </w:rPr>
        <w:t>a</w:t>
      </w:r>
      <w:r w:rsidRPr="00931288">
        <w:rPr>
          <w:rFonts w:ascii="Times New Roman" w:hAnsi="Times New Roman" w:cs="Times New Roman"/>
          <w:sz w:val="24"/>
          <w:szCs w:val="24"/>
        </w:rPr>
        <w:t xml:space="preserve"> karşı açılan </w:t>
      </w:r>
      <w:r w:rsidR="00335F00">
        <w:rPr>
          <w:rFonts w:ascii="Times New Roman" w:hAnsi="Times New Roman" w:cs="Times New Roman"/>
          <w:sz w:val="24"/>
          <w:szCs w:val="24"/>
        </w:rPr>
        <w:t xml:space="preserve">… </w:t>
      </w:r>
      <w:r w:rsidRPr="00931288">
        <w:rPr>
          <w:rFonts w:ascii="Times New Roman" w:hAnsi="Times New Roman" w:cs="Times New Roman"/>
          <w:sz w:val="24"/>
          <w:szCs w:val="24"/>
        </w:rPr>
        <w:t xml:space="preserve">Asliye Hukuk Mahkemesi’nin </w:t>
      </w:r>
      <w:r w:rsidR="00335F00">
        <w:rPr>
          <w:rFonts w:ascii="Times New Roman" w:hAnsi="Times New Roman" w:cs="Times New Roman"/>
          <w:sz w:val="24"/>
          <w:szCs w:val="24"/>
        </w:rPr>
        <w:t>…/…</w:t>
      </w:r>
      <w:r w:rsidRPr="00931288">
        <w:rPr>
          <w:rFonts w:ascii="Times New Roman" w:hAnsi="Times New Roman" w:cs="Times New Roman"/>
          <w:sz w:val="24"/>
          <w:szCs w:val="24"/>
        </w:rPr>
        <w:t xml:space="preserve"> E. Sayılı dosyasının açılış tarihi olan </w:t>
      </w:r>
      <w:r w:rsidR="00335F00">
        <w:rPr>
          <w:rFonts w:ascii="Times New Roman" w:hAnsi="Times New Roman" w:cs="Times New Roman"/>
          <w:sz w:val="24"/>
          <w:szCs w:val="24"/>
        </w:rPr>
        <w:t>…/…</w:t>
      </w:r>
      <w:r w:rsidR="00AC7B19">
        <w:rPr>
          <w:rFonts w:ascii="Times New Roman" w:hAnsi="Times New Roman" w:cs="Times New Roman"/>
          <w:sz w:val="24"/>
          <w:szCs w:val="24"/>
        </w:rPr>
        <w:t>/…</w:t>
      </w:r>
      <w:r w:rsidRPr="00931288">
        <w:rPr>
          <w:rFonts w:ascii="Times New Roman" w:hAnsi="Times New Roman" w:cs="Times New Roman"/>
          <w:sz w:val="24"/>
          <w:szCs w:val="24"/>
        </w:rPr>
        <w:t xml:space="preserve"> tarihinden itibaren derdest davada belirlenen ecrimisil bedeline uygulanacak </w:t>
      </w:r>
      <w:proofErr w:type="gramStart"/>
      <w:r w:rsidRPr="00931288">
        <w:rPr>
          <w:rFonts w:ascii="Times New Roman" w:hAnsi="Times New Roman" w:cs="Times New Roman"/>
          <w:sz w:val="24"/>
          <w:szCs w:val="24"/>
        </w:rPr>
        <w:t>ÜFE -</w:t>
      </w:r>
      <w:proofErr w:type="gramEnd"/>
      <w:r w:rsidRPr="00931288">
        <w:rPr>
          <w:rFonts w:ascii="Times New Roman" w:hAnsi="Times New Roman" w:cs="Times New Roman"/>
          <w:sz w:val="24"/>
          <w:szCs w:val="24"/>
        </w:rPr>
        <w:t xml:space="preserve"> TÜFE oranındaki artışla birlikte belirlenecek Şimdilik 50.000,00.TL ecrimisil bedelinin işleyecek yasal faizi ile birlikte da</w:t>
      </w:r>
      <w:r w:rsidR="00AC7B19">
        <w:rPr>
          <w:rFonts w:ascii="Times New Roman" w:hAnsi="Times New Roman" w:cs="Times New Roman"/>
          <w:sz w:val="24"/>
          <w:szCs w:val="24"/>
        </w:rPr>
        <w:t>valıdan</w:t>
      </w:r>
      <w:r w:rsidRPr="00931288">
        <w:rPr>
          <w:rFonts w:ascii="Times New Roman" w:hAnsi="Times New Roman" w:cs="Times New Roman"/>
          <w:sz w:val="24"/>
          <w:szCs w:val="24"/>
        </w:rPr>
        <w:t xml:space="preserve"> alınarak davacı müvekkille ödenmesine</w:t>
      </w:r>
      <w:r w:rsidR="00AC7B19">
        <w:rPr>
          <w:rFonts w:ascii="Times New Roman" w:hAnsi="Times New Roman" w:cs="Times New Roman"/>
          <w:sz w:val="24"/>
          <w:szCs w:val="24"/>
        </w:rPr>
        <w:t>,</w:t>
      </w:r>
    </w:p>
    <w:p w14:paraId="1809501D" w14:textId="221457EF" w:rsidR="00931288" w:rsidRPr="00931288" w:rsidRDefault="00931288" w:rsidP="0085068D">
      <w:pPr>
        <w:jc w:val="both"/>
        <w:rPr>
          <w:rFonts w:ascii="Times New Roman" w:hAnsi="Times New Roman" w:cs="Times New Roman"/>
          <w:sz w:val="24"/>
          <w:szCs w:val="24"/>
        </w:rPr>
      </w:pPr>
      <w:r w:rsidRPr="00931288">
        <w:rPr>
          <w:rFonts w:ascii="Times New Roman" w:hAnsi="Times New Roman" w:cs="Times New Roman"/>
          <w:sz w:val="24"/>
          <w:szCs w:val="24"/>
        </w:rPr>
        <w:t>3)</w:t>
      </w:r>
      <w:r w:rsidRPr="00931288">
        <w:rPr>
          <w:rFonts w:ascii="Times New Roman" w:hAnsi="Times New Roman" w:cs="Times New Roman"/>
          <w:sz w:val="24"/>
          <w:szCs w:val="24"/>
        </w:rPr>
        <w:tab/>
        <w:t xml:space="preserve">Mahkeme masrafları ve vekalet ücretinin davalılar üzerinde bırakılmasına, karar verilmesini vekaleten arz ve talep ederiz. </w:t>
      </w:r>
      <w:r w:rsidR="00AC7B19">
        <w:rPr>
          <w:rFonts w:ascii="Times New Roman" w:hAnsi="Times New Roman" w:cs="Times New Roman"/>
          <w:sz w:val="24"/>
          <w:szCs w:val="24"/>
        </w:rPr>
        <w:t>(Tarih)</w:t>
      </w:r>
    </w:p>
    <w:p w14:paraId="385320BC" w14:textId="77777777" w:rsidR="00931288" w:rsidRPr="00931288" w:rsidRDefault="00931288" w:rsidP="0085068D">
      <w:pPr>
        <w:jc w:val="both"/>
        <w:rPr>
          <w:rFonts w:ascii="Times New Roman" w:hAnsi="Times New Roman" w:cs="Times New Roman"/>
          <w:sz w:val="24"/>
          <w:szCs w:val="24"/>
        </w:rPr>
      </w:pPr>
      <w:r w:rsidRPr="00931288">
        <w:rPr>
          <w:rFonts w:ascii="Times New Roman" w:hAnsi="Times New Roman" w:cs="Times New Roman"/>
          <w:sz w:val="24"/>
          <w:szCs w:val="24"/>
        </w:rPr>
        <w:tab/>
      </w:r>
      <w:r w:rsidRPr="00931288">
        <w:rPr>
          <w:rFonts w:ascii="Times New Roman" w:hAnsi="Times New Roman" w:cs="Times New Roman"/>
          <w:sz w:val="24"/>
          <w:szCs w:val="24"/>
        </w:rPr>
        <w:tab/>
      </w:r>
      <w:r w:rsidRPr="00931288">
        <w:rPr>
          <w:rFonts w:ascii="Times New Roman" w:hAnsi="Times New Roman" w:cs="Times New Roman"/>
          <w:sz w:val="24"/>
          <w:szCs w:val="24"/>
        </w:rPr>
        <w:tab/>
      </w:r>
      <w:r w:rsidRPr="00931288">
        <w:rPr>
          <w:rFonts w:ascii="Times New Roman" w:hAnsi="Times New Roman" w:cs="Times New Roman"/>
          <w:sz w:val="24"/>
          <w:szCs w:val="24"/>
        </w:rPr>
        <w:tab/>
      </w:r>
      <w:r w:rsidRPr="00931288">
        <w:rPr>
          <w:rFonts w:ascii="Times New Roman" w:hAnsi="Times New Roman" w:cs="Times New Roman"/>
          <w:sz w:val="24"/>
          <w:szCs w:val="24"/>
        </w:rPr>
        <w:tab/>
      </w:r>
      <w:r w:rsidRPr="00931288">
        <w:rPr>
          <w:rFonts w:ascii="Times New Roman" w:hAnsi="Times New Roman" w:cs="Times New Roman"/>
          <w:sz w:val="24"/>
          <w:szCs w:val="24"/>
        </w:rPr>
        <w:tab/>
      </w:r>
      <w:r w:rsidRPr="00931288">
        <w:rPr>
          <w:rFonts w:ascii="Times New Roman" w:hAnsi="Times New Roman" w:cs="Times New Roman"/>
          <w:sz w:val="24"/>
          <w:szCs w:val="24"/>
        </w:rPr>
        <w:tab/>
      </w:r>
      <w:r w:rsidRPr="00931288">
        <w:rPr>
          <w:rFonts w:ascii="Times New Roman" w:hAnsi="Times New Roman" w:cs="Times New Roman"/>
          <w:sz w:val="24"/>
          <w:szCs w:val="24"/>
        </w:rPr>
        <w:tab/>
        <w:t xml:space="preserve">          Davacı Vekili</w:t>
      </w:r>
    </w:p>
    <w:p w14:paraId="681B941D" w14:textId="5F3019B5" w:rsidR="00931288" w:rsidRPr="00931288" w:rsidRDefault="00931288" w:rsidP="00AC7B19">
      <w:pPr>
        <w:ind w:left="5664"/>
        <w:jc w:val="both"/>
        <w:rPr>
          <w:rFonts w:ascii="Times New Roman" w:hAnsi="Times New Roman" w:cs="Times New Roman"/>
          <w:sz w:val="24"/>
          <w:szCs w:val="24"/>
        </w:rPr>
      </w:pPr>
      <w:r w:rsidRPr="00931288">
        <w:rPr>
          <w:rFonts w:ascii="Times New Roman" w:hAnsi="Times New Roman" w:cs="Times New Roman"/>
          <w:sz w:val="24"/>
          <w:szCs w:val="24"/>
        </w:rPr>
        <w:t xml:space="preserve">Av. </w:t>
      </w:r>
      <w:r w:rsidR="00AC7B19">
        <w:rPr>
          <w:rFonts w:ascii="Times New Roman" w:hAnsi="Times New Roman" w:cs="Times New Roman"/>
          <w:sz w:val="24"/>
          <w:szCs w:val="24"/>
        </w:rPr>
        <w:t>Haşim ELMAS</w:t>
      </w:r>
    </w:p>
    <w:p w14:paraId="050E0D88" w14:textId="77777777" w:rsidR="00931288" w:rsidRPr="00931288" w:rsidRDefault="00931288" w:rsidP="0085068D">
      <w:pPr>
        <w:jc w:val="both"/>
        <w:rPr>
          <w:rFonts w:ascii="Times New Roman" w:hAnsi="Times New Roman" w:cs="Times New Roman"/>
          <w:sz w:val="24"/>
          <w:szCs w:val="24"/>
        </w:rPr>
      </w:pPr>
    </w:p>
    <w:p w14:paraId="0729CA97" w14:textId="77777777" w:rsidR="00931288" w:rsidRPr="00FA6C23" w:rsidRDefault="00931288" w:rsidP="0085068D">
      <w:pPr>
        <w:jc w:val="both"/>
        <w:rPr>
          <w:rFonts w:ascii="Times New Roman" w:hAnsi="Times New Roman" w:cs="Times New Roman"/>
          <w:b/>
          <w:bCs/>
          <w:sz w:val="24"/>
          <w:szCs w:val="24"/>
        </w:rPr>
      </w:pPr>
      <w:r w:rsidRPr="00FA6C23">
        <w:rPr>
          <w:rFonts w:ascii="Times New Roman" w:hAnsi="Times New Roman" w:cs="Times New Roman"/>
          <w:b/>
          <w:bCs/>
          <w:sz w:val="24"/>
          <w:szCs w:val="24"/>
        </w:rPr>
        <w:t>Ekler</w:t>
      </w:r>
    </w:p>
    <w:p w14:paraId="694DAE76" w14:textId="1B353E6C" w:rsidR="00931288" w:rsidRPr="00931288" w:rsidRDefault="00931288" w:rsidP="0085068D">
      <w:pPr>
        <w:jc w:val="both"/>
        <w:rPr>
          <w:rFonts w:ascii="Times New Roman" w:hAnsi="Times New Roman" w:cs="Times New Roman"/>
          <w:sz w:val="24"/>
          <w:szCs w:val="24"/>
        </w:rPr>
      </w:pPr>
      <w:r w:rsidRPr="00931288">
        <w:rPr>
          <w:rFonts w:ascii="Times New Roman" w:hAnsi="Times New Roman" w:cs="Times New Roman"/>
          <w:sz w:val="24"/>
          <w:szCs w:val="24"/>
        </w:rPr>
        <w:t>1.</w:t>
      </w:r>
      <w:r w:rsidRPr="00931288">
        <w:rPr>
          <w:rFonts w:ascii="Times New Roman" w:hAnsi="Times New Roman" w:cs="Times New Roman"/>
          <w:sz w:val="24"/>
          <w:szCs w:val="24"/>
        </w:rPr>
        <w:tab/>
        <w:t>Davacı müvekkil ile davalı</w:t>
      </w:r>
      <w:r w:rsidR="005C0399">
        <w:rPr>
          <w:rFonts w:ascii="Times New Roman" w:hAnsi="Times New Roman" w:cs="Times New Roman"/>
          <w:sz w:val="24"/>
          <w:szCs w:val="24"/>
        </w:rPr>
        <w:t>ya</w:t>
      </w:r>
      <w:r w:rsidRPr="00931288">
        <w:rPr>
          <w:rFonts w:ascii="Times New Roman" w:hAnsi="Times New Roman" w:cs="Times New Roman"/>
          <w:sz w:val="24"/>
          <w:szCs w:val="24"/>
        </w:rPr>
        <w:t xml:space="preserve"> ait taşınmazların tapu sureti</w:t>
      </w:r>
    </w:p>
    <w:p w14:paraId="642ADA21" w14:textId="3F1E32BE" w:rsidR="00931288" w:rsidRPr="00931288" w:rsidRDefault="00931288" w:rsidP="0085068D">
      <w:pPr>
        <w:jc w:val="both"/>
        <w:rPr>
          <w:rFonts w:ascii="Times New Roman" w:hAnsi="Times New Roman" w:cs="Times New Roman"/>
          <w:sz w:val="24"/>
          <w:szCs w:val="24"/>
        </w:rPr>
      </w:pPr>
      <w:r w:rsidRPr="00931288">
        <w:rPr>
          <w:rFonts w:ascii="Times New Roman" w:hAnsi="Times New Roman" w:cs="Times New Roman"/>
          <w:sz w:val="24"/>
          <w:szCs w:val="24"/>
        </w:rPr>
        <w:t>2.</w:t>
      </w:r>
      <w:r w:rsidRPr="00931288">
        <w:rPr>
          <w:rFonts w:ascii="Times New Roman" w:hAnsi="Times New Roman" w:cs="Times New Roman"/>
          <w:sz w:val="24"/>
          <w:szCs w:val="24"/>
        </w:rPr>
        <w:tab/>
      </w:r>
      <w:r w:rsidR="005C0399">
        <w:rPr>
          <w:rFonts w:ascii="Times New Roman" w:hAnsi="Times New Roman" w:cs="Times New Roman"/>
          <w:sz w:val="24"/>
          <w:szCs w:val="24"/>
        </w:rPr>
        <w:t>…</w:t>
      </w:r>
      <w:r w:rsidR="00FA6C23">
        <w:rPr>
          <w:rFonts w:ascii="Times New Roman" w:hAnsi="Times New Roman" w:cs="Times New Roman"/>
          <w:sz w:val="24"/>
          <w:szCs w:val="24"/>
        </w:rPr>
        <w:t xml:space="preserve"> </w:t>
      </w:r>
      <w:r w:rsidRPr="00931288">
        <w:rPr>
          <w:rFonts w:ascii="Times New Roman" w:hAnsi="Times New Roman" w:cs="Times New Roman"/>
          <w:sz w:val="24"/>
          <w:szCs w:val="24"/>
        </w:rPr>
        <w:t xml:space="preserve">Asliye Hukuk Mahkemesi’nin </w:t>
      </w:r>
      <w:r w:rsidR="00FA6C23">
        <w:rPr>
          <w:rFonts w:ascii="Times New Roman" w:hAnsi="Times New Roman" w:cs="Times New Roman"/>
          <w:sz w:val="24"/>
          <w:szCs w:val="24"/>
        </w:rPr>
        <w:t>…/…</w:t>
      </w:r>
      <w:r w:rsidRPr="00931288">
        <w:rPr>
          <w:rFonts w:ascii="Times New Roman" w:hAnsi="Times New Roman" w:cs="Times New Roman"/>
          <w:sz w:val="24"/>
          <w:szCs w:val="24"/>
        </w:rPr>
        <w:t xml:space="preserve"> E. Sayılı dosyasının </w:t>
      </w:r>
    </w:p>
    <w:p w14:paraId="5AFF0817" w14:textId="0820AEAB" w:rsidR="00931288" w:rsidRPr="00931288" w:rsidRDefault="00931288" w:rsidP="0085068D">
      <w:pPr>
        <w:jc w:val="both"/>
        <w:rPr>
          <w:rFonts w:ascii="Times New Roman" w:hAnsi="Times New Roman" w:cs="Times New Roman"/>
          <w:sz w:val="24"/>
          <w:szCs w:val="24"/>
        </w:rPr>
      </w:pPr>
      <w:r w:rsidRPr="00931288">
        <w:rPr>
          <w:rFonts w:ascii="Times New Roman" w:hAnsi="Times New Roman" w:cs="Times New Roman"/>
          <w:sz w:val="24"/>
          <w:szCs w:val="24"/>
        </w:rPr>
        <w:tab/>
      </w:r>
      <w:r w:rsidR="00FA6C23">
        <w:rPr>
          <w:rFonts w:ascii="Times New Roman" w:hAnsi="Times New Roman" w:cs="Times New Roman"/>
          <w:sz w:val="24"/>
          <w:szCs w:val="24"/>
        </w:rPr>
        <w:t>…/…/…</w:t>
      </w:r>
      <w:r w:rsidRPr="00931288">
        <w:rPr>
          <w:rFonts w:ascii="Times New Roman" w:hAnsi="Times New Roman" w:cs="Times New Roman"/>
          <w:sz w:val="24"/>
          <w:szCs w:val="24"/>
        </w:rPr>
        <w:t xml:space="preserve"> </w:t>
      </w:r>
      <w:r w:rsidR="005C0399" w:rsidRPr="00931288">
        <w:rPr>
          <w:rFonts w:ascii="Times New Roman" w:hAnsi="Times New Roman" w:cs="Times New Roman"/>
          <w:sz w:val="24"/>
          <w:szCs w:val="24"/>
        </w:rPr>
        <w:t xml:space="preserve">ve </w:t>
      </w:r>
      <w:r w:rsidR="00FA6C23">
        <w:rPr>
          <w:rFonts w:ascii="Times New Roman" w:hAnsi="Times New Roman" w:cs="Times New Roman"/>
          <w:sz w:val="24"/>
          <w:szCs w:val="24"/>
        </w:rPr>
        <w:t>…/…/…</w:t>
      </w:r>
      <w:r w:rsidRPr="00931288">
        <w:rPr>
          <w:rFonts w:ascii="Times New Roman" w:hAnsi="Times New Roman" w:cs="Times New Roman"/>
          <w:sz w:val="24"/>
          <w:szCs w:val="24"/>
        </w:rPr>
        <w:t xml:space="preserve"> tarihli bilirkişi raporu</w:t>
      </w:r>
    </w:p>
    <w:p w14:paraId="04E64DF9" w14:textId="77777777" w:rsidR="00931288" w:rsidRPr="00931288" w:rsidRDefault="00931288" w:rsidP="0085068D">
      <w:pPr>
        <w:jc w:val="both"/>
        <w:rPr>
          <w:rFonts w:ascii="Times New Roman" w:hAnsi="Times New Roman" w:cs="Times New Roman"/>
          <w:sz w:val="24"/>
          <w:szCs w:val="24"/>
        </w:rPr>
      </w:pPr>
      <w:r w:rsidRPr="00931288">
        <w:rPr>
          <w:rFonts w:ascii="Times New Roman" w:hAnsi="Times New Roman" w:cs="Times New Roman"/>
          <w:sz w:val="24"/>
          <w:szCs w:val="24"/>
        </w:rPr>
        <w:t>3.</w:t>
      </w:r>
      <w:r w:rsidRPr="00931288">
        <w:rPr>
          <w:rFonts w:ascii="Times New Roman" w:hAnsi="Times New Roman" w:cs="Times New Roman"/>
          <w:sz w:val="24"/>
          <w:szCs w:val="24"/>
        </w:rPr>
        <w:tab/>
        <w:t xml:space="preserve">Yargıtay 1. Hukuk Dairesi 2014/9835 E., 2016/4104 K. 05.04.2016 tarihli ilamı </w:t>
      </w:r>
    </w:p>
    <w:p w14:paraId="7932F30A" w14:textId="124A075A" w:rsidR="00C019EC" w:rsidRPr="00931288" w:rsidRDefault="00931288" w:rsidP="0085068D">
      <w:pPr>
        <w:jc w:val="both"/>
        <w:rPr>
          <w:rFonts w:ascii="Times New Roman" w:hAnsi="Times New Roman" w:cs="Times New Roman"/>
          <w:sz w:val="24"/>
          <w:szCs w:val="24"/>
        </w:rPr>
      </w:pPr>
      <w:r w:rsidRPr="00931288">
        <w:rPr>
          <w:rFonts w:ascii="Times New Roman" w:hAnsi="Times New Roman" w:cs="Times New Roman"/>
          <w:sz w:val="24"/>
          <w:szCs w:val="24"/>
        </w:rPr>
        <w:t>4.</w:t>
      </w:r>
      <w:r w:rsidRPr="00931288">
        <w:rPr>
          <w:rFonts w:ascii="Times New Roman" w:hAnsi="Times New Roman" w:cs="Times New Roman"/>
          <w:sz w:val="24"/>
          <w:szCs w:val="24"/>
        </w:rPr>
        <w:tab/>
        <w:t>Vekaletname</w:t>
      </w:r>
    </w:p>
    <w:sectPr w:rsidR="00C019EC" w:rsidRPr="00931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A22B25"/>
    <w:rsid w:val="00027A1B"/>
    <w:rsid w:val="000C69A8"/>
    <w:rsid w:val="000F266E"/>
    <w:rsid w:val="001F246B"/>
    <w:rsid w:val="002E6E6D"/>
    <w:rsid w:val="00335F00"/>
    <w:rsid w:val="004601F9"/>
    <w:rsid w:val="0050488D"/>
    <w:rsid w:val="00576629"/>
    <w:rsid w:val="005C0399"/>
    <w:rsid w:val="005E1CE0"/>
    <w:rsid w:val="00832637"/>
    <w:rsid w:val="0085068D"/>
    <w:rsid w:val="00931288"/>
    <w:rsid w:val="00992BBE"/>
    <w:rsid w:val="00A031E8"/>
    <w:rsid w:val="00A22B25"/>
    <w:rsid w:val="00AC7B19"/>
    <w:rsid w:val="00C019EC"/>
    <w:rsid w:val="00DB3C13"/>
    <w:rsid w:val="00E76C41"/>
    <w:rsid w:val="00E77CFE"/>
    <w:rsid w:val="00F01A63"/>
    <w:rsid w:val="00FA6C23"/>
    <w:rsid w:val="00FB2A28"/>
    <w:rsid w:val="00FE17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4403"/>
  <w15:chartTrackingRefBased/>
  <w15:docId w15:val="{7DABCB5B-BD73-44E7-862A-20FAD5D6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31288"/>
    <w:pPr>
      <w:keepNext/>
      <w:keepLines/>
      <w:spacing w:before="360" w:after="80"/>
      <w:jc w:val="center"/>
      <w:outlineLvl w:val="0"/>
    </w:pPr>
    <w:rPr>
      <w:rFonts w:ascii="Times New Roman" w:eastAsiaTheme="majorEastAsia" w:hAnsi="Times New Roman" w:cstheme="majorBidi"/>
      <w:b/>
      <w:sz w:val="24"/>
      <w:szCs w:val="40"/>
    </w:rPr>
  </w:style>
  <w:style w:type="paragraph" w:styleId="Balk2">
    <w:name w:val="heading 2"/>
    <w:basedOn w:val="Normal"/>
    <w:next w:val="Normal"/>
    <w:link w:val="Balk2Char"/>
    <w:uiPriority w:val="9"/>
    <w:semiHidden/>
    <w:unhideWhenUsed/>
    <w:qFormat/>
    <w:rsid w:val="00A22B2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A22B25"/>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A22B25"/>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A22B25"/>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A22B2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22B2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22B2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22B2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31288"/>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semiHidden/>
    <w:rsid w:val="00A22B25"/>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A22B25"/>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A22B25"/>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A22B25"/>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A22B2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22B2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22B2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22B25"/>
    <w:rPr>
      <w:rFonts w:eastAsiaTheme="majorEastAsia" w:cstheme="majorBidi"/>
      <w:color w:val="272727" w:themeColor="text1" w:themeTint="D8"/>
    </w:rPr>
  </w:style>
  <w:style w:type="paragraph" w:styleId="KonuBal">
    <w:name w:val="Title"/>
    <w:basedOn w:val="Normal"/>
    <w:next w:val="Normal"/>
    <w:link w:val="KonuBalChar"/>
    <w:uiPriority w:val="10"/>
    <w:qFormat/>
    <w:rsid w:val="00A22B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22B2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22B25"/>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22B2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22B25"/>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A22B25"/>
    <w:rPr>
      <w:i/>
      <w:iCs/>
      <w:color w:val="404040" w:themeColor="text1" w:themeTint="BF"/>
    </w:rPr>
  </w:style>
  <w:style w:type="paragraph" w:styleId="ListeParagraf">
    <w:name w:val="List Paragraph"/>
    <w:basedOn w:val="Normal"/>
    <w:uiPriority w:val="34"/>
    <w:qFormat/>
    <w:rsid w:val="00A22B25"/>
    <w:pPr>
      <w:ind w:left="720"/>
      <w:contextualSpacing/>
    </w:pPr>
  </w:style>
  <w:style w:type="character" w:styleId="GlVurgulama">
    <w:name w:val="Intense Emphasis"/>
    <w:basedOn w:val="VarsaylanParagrafYazTipi"/>
    <w:uiPriority w:val="21"/>
    <w:qFormat/>
    <w:rsid w:val="00A22B25"/>
    <w:rPr>
      <w:i/>
      <w:iCs/>
      <w:color w:val="365F91" w:themeColor="accent1" w:themeShade="BF"/>
    </w:rPr>
  </w:style>
  <w:style w:type="paragraph" w:styleId="GlAlnt">
    <w:name w:val="Intense Quote"/>
    <w:basedOn w:val="Normal"/>
    <w:next w:val="Normal"/>
    <w:link w:val="GlAlntChar"/>
    <w:uiPriority w:val="30"/>
    <w:qFormat/>
    <w:rsid w:val="00A22B2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A22B25"/>
    <w:rPr>
      <w:i/>
      <w:iCs/>
      <w:color w:val="365F91" w:themeColor="accent1" w:themeShade="BF"/>
    </w:rPr>
  </w:style>
  <w:style w:type="character" w:styleId="GlBavuru">
    <w:name w:val="Intense Reference"/>
    <w:basedOn w:val="VarsaylanParagrafYazTipi"/>
    <w:uiPriority w:val="32"/>
    <w:qFormat/>
    <w:rsid w:val="00A22B2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838</Words>
  <Characters>4782</Characters>
  <Application>Microsoft Office Word</Application>
  <DocSecurity>0</DocSecurity>
  <Lines>39</Lines>
  <Paragraphs>11</Paragraphs>
  <ScaleCrop>false</ScaleCrop>
  <Company>Piri Bilgisayar</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24</cp:revision>
  <dcterms:created xsi:type="dcterms:W3CDTF">2025-01-23T14:31:00Z</dcterms:created>
  <dcterms:modified xsi:type="dcterms:W3CDTF">2025-01-23T14:51:00Z</dcterms:modified>
</cp:coreProperties>
</file>