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97A2" w14:textId="77777777" w:rsidR="00D866A4" w:rsidRPr="00D866A4" w:rsidRDefault="00D866A4" w:rsidP="003F36BE">
      <w:pPr>
        <w:jc w:val="both"/>
        <w:rPr>
          <w:rFonts w:ascii="Times New Roman" w:hAnsi="Times New Roman" w:cs="Times New Roman"/>
          <w:sz w:val="24"/>
          <w:szCs w:val="24"/>
        </w:rPr>
      </w:pPr>
    </w:p>
    <w:p w14:paraId="6F7E097A" w14:textId="2FEC8952" w:rsidR="00D866A4" w:rsidRPr="00D866A4" w:rsidRDefault="00D866A4" w:rsidP="003F36BE">
      <w:pPr>
        <w:pStyle w:val="Balk1"/>
      </w:pPr>
      <w:r>
        <w:t>…</w:t>
      </w:r>
      <w:r w:rsidRPr="00D866A4">
        <w:t xml:space="preserve"> ASLİYE HUKUK MAHKEMESİNE</w:t>
      </w:r>
    </w:p>
    <w:p w14:paraId="513E6F2D" w14:textId="77777777" w:rsidR="00D866A4" w:rsidRPr="00D866A4" w:rsidRDefault="00D866A4" w:rsidP="003F36BE">
      <w:pPr>
        <w:jc w:val="both"/>
        <w:rPr>
          <w:rFonts w:ascii="Times New Roman" w:hAnsi="Times New Roman" w:cs="Times New Roman"/>
          <w:sz w:val="24"/>
          <w:szCs w:val="24"/>
        </w:rPr>
      </w:pPr>
    </w:p>
    <w:p w14:paraId="633BF3E0" w14:textId="77777777" w:rsidR="00D866A4" w:rsidRPr="002E24BF" w:rsidRDefault="00D866A4" w:rsidP="003F36BE">
      <w:pPr>
        <w:ind w:left="4248" w:firstLine="708"/>
        <w:jc w:val="both"/>
        <w:rPr>
          <w:rFonts w:ascii="Times New Roman" w:hAnsi="Times New Roman" w:cs="Times New Roman"/>
          <w:b/>
          <w:bCs/>
          <w:sz w:val="20"/>
          <w:szCs w:val="20"/>
          <w:u w:val="single"/>
        </w:rPr>
      </w:pPr>
      <w:r w:rsidRPr="002E24BF">
        <w:rPr>
          <w:rFonts w:ascii="Times New Roman" w:hAnsi="Times New Roman" w:cs="Times New Roman"/>
          <w:b/>
          <w:bCs/>
          <w:sz w:val="20"/>
          <w:szCs w:val="20"/>
          <w:u w:val="single"/>
        </w:rPr>
        <w:t>İHTİYATİ TEDBİR TALEPLİDİR.</w:t>
      </w:r>
    </w:p>
    <w:p w14:paraId="0E07D31C" w14:textId="77777777" w:rsidR="00D866A4" w:rsidRPr="00D866A4" w:rsidRDefault="00D866A4" w:rsidP="003F36BE">
      <w:pPr>
        <w:jc w:val="both"/>
        <w:rPr>
          <w:rFonts w:ascii="Times New Roman" w:hAnsi="Times New Roman" w:cs="Times New Roman"/>
          <w:sz w:val="24"/>
          <w:szCs w:val="24"/>
        </w:rPr>
      </w:pPr>
    </w:p>
    <w:p w14:paraId="5D3AA0E0" w14:textId="2BEDD92F" w:rsidR="00D866A4" w:rsidRPr="002E24BF" w:rsidRDefault="00D866A4" w:rsidP="003F36BE">
      <w:pPr>
        <w:jc w:val="both"/>
        <w:rPr>
          <w:rFonts w:ascii="Times New Roman" w:hAnsi="Times New Roman" w:cs="Times New Roman"/>
          <w:b/>
          <w:bCs/>
          <w:sz w:val="24"/>
          <w:szCs w:val="24"/>
          <w:u w:val="single"/>
        </w:rPr>
      </w:pPr>
      <w:r w:rsidRPr="002E24BF">
        <w:rPr>
          <w:rFonts w:ascii="Times New Roman" w:hAnsi="Times New Roman" w:cs="Times New Roman"/>
          <w:b/>
          <w:bCs/>
          <w:sz w:val="24"/>
          <w:szCs w:val="24"/>
          <w:u w:val="single"/>
        </w:rPr>
        <w:t>DAVACILAR</w:t>
      </w:r>
      <w:r w:rsidRPr="002E24BF">
        <w:rPr>
          <w:rFonts w:ascii="Times New Roman" w:hAnsi="Times New Roman" w:cs="Times New Roman"/>
          <w:b/>
          <w:bCs/>
          <w:sz w:val="24"/>
          <w:szCs w:val="24"/>
          <w:u w:val="single"/>
        </w:rPr>
        <w:tab/>
      </w:r>
      <w:r w:rsidR="002E24BF" w:rsidRPr="002E24BF">
        <w:rPr>
          <w:rFonts w:ascii="Times New Roman" w:hAnsi="Times New Roman" w:cs="Times New Roman"/>
          <w:b/>
          <w:bCs/>
          <w:sz w:val="24"/>
          <w:szCs w:val="24"/>
          <w:u w:val="single"/>
        </w:rPr>
        <w:t>:</w:t>
      </w:r>
    </w:p>
    <w:p w14:paraId="2D3AAB0F" w14:textId="244FFCF3" w:rsidR="00D866A4" w:rsidRPr="00D866A4" w:rsidRDefault="00D866A4" w:rsidP="003F36BE">
      <w:pPr>
        <w:jc w:val="both"/>
        <w:rPr>
          <w:rFonts w:ascii="Times New Roman" w:hAnsi="Times New Roman" w:cs="Times New Roman"/>
          <w:sz w:val="24"/>
          <w:szCs w:val="24"/>
        </w:rPr>
      </w:pPr>
      <w:r w:rsidRPr="00D866A4">
        <w:rPr>
          <w:rFonts w:ascii="Times New Roman" w:hAnsi="Times New Roman" w:cs="Times New Roman"/>
          <w:sz w:val="24"/>
          <w:szCs w:val="24"/>
        </w:rPr>
        <w:tab/>
      </w:r>
      <w:r w:rsidRPr="00D866A4">
        <w:rPr>
          <w:rFonts w:ascii="Times New Roman" w:hAnsi="Times New Roman" w:cs="Times New Roman"/>
          <w:sz w:val="24"/>
          <w:szCs w:val="24"/>
        </w:rPr>
        <w:tab/>
      </w:r>
      <w:r w:rsidRPr="00D866A4">
        <w:rPr>
          <w:rFonts w:ascii="Times New Roman" w:hAnsi="Times New Roman" w:cs="Times New Roman"/>
          <w:sz w:val="24"/>
          <w:szCs w:val="24"/>
        </w:rPr>
        <w:tab/>
      </w:r>
      <w:r w:rsidRPr="00D866A4">
        <w:rPr>
          <w:rFonts w:ascii="Times New Roman" w:hAnsi="Times New Roman" w:cs="Times New Roman"/>
          <w:sz w:val="24"/>
          <w:szCs w:val="24"/>
        </w:rPr>
        <w:tab/>
      </w:r>
    </w:p>
    <w:p w14:paraId="3EC137B0" w14:textId="602029FD" w:rsidR="00D866A4" w:rsidRPr="00D866A4" w:rsidRDefault="00D866A4" w:rsidP="003F36BE">
      <w:pPr>
        <w:jc w:val="both"/>
        <w:rPr>
          <w:rFonts w:ascii="Times New Roman" w:hAnsi="Times New Roman" w:cs="Times New Roman"/>
          <w:sz w:val="24"/>
          <w:szCs w:val="24"/>
        </w:rPr>
      </w:pPr>
      <w:r w:rsidRPr="002E24BF">
        <w:rPr>
          <w:rFonts w:ascii="Times New Roman" w:hAnsi="Times New Roman" w:cs="Times New Roman"/>
          <w:b/>
          <w:bCs/>
          <w:sz w:val="24"/>
          <w:szCs w:val="24"/>
          <w:u w:val="single"/>
        </w:rPr>
        <w:t xml:space="preserve">VEKİLİ </w:t>
      </w:r>
      <w:r w:rsidRPr="002E24BF">
        <w:rPr>
          <w:rFonts w:ascii="Times New Roman" w:hAnsi="Times New Roman" w:cs="Times New Roman"/>
          <w:b/>
          <w:bCs/>
          <w:sz w:val="24"/>
          <w:szCs w:val="24"/>
          <w:u w:val="single"/>
        </w:rPr>
        <w:tab/>
      </w:r>
      <w:r w:rsidR="002E24BF" w:rsidRPr="002E24BF">
        <w:rPr>
          <w:rFonts w:ascii="Times New Roman" w:hAnsi="Times New Roman" w:cs="Times New Roman"/>
          <w:b/>
          <w:bCs/>
          <w:sz w:val="24"/>
          <w:szCs w:val="24"/>
          <w:u w:val="single"/>
        </w:rPr>
        <w:tab/>
        <w:t>:</w:t>
      </w:r>
      <w:r w:rsidR="002E24BF" w:rsidRPr="00D866A4">
        <w:rPr>
          <w:rFonts w:ascii="Times New Roman" w:hAnsi="Times New Roman" w:cs="Times New Roman"/>
          <w:sz w:val="24"/>
          <w:szCs w:val="24"/>
        </w:rPr>
        <w:t xml:space="preserve"> Av.</w:t>
      </w:r>
      <w:r w:rsidRPr="00D866A4">
        <w:rPr>
          <w:rFonts w:ascii="Times New Roman" w:hAnsi="Times New Roman" w:cs="Times New Roman"/>
          <w:sz w:val="24"/>
          <w:szCs w:val="24"/>
        </w:rPr>
        <w:t xml:space="preserve"> Haşim </w:t>
      </w:r>
      <w:proofErr w:type="gramStart"/>
      <w:r w:rsidRPr="00D866A4">
        <w:rPr>
          <w:rFonts w:ascii="Times New Roman" w:hAnsi="Times New Roman" w:cs="Times New Roman"/>
          <w:sz w:val="24"/>
          <w:szCs w:val="24"/>
        </w:rPr>
        <w:t xml:space="preserve">Elmas </w:t>
      </w:r>
      <w:r w:rsidR="00637E3C">
        <w:rPr>
          <w:rFonts w:ascii="Times New Roman" w:hAnsi="Times New Roman" w:cs="Times New Roman"/>
          <w:sz w:val="24"/>
          <w:szCs w:val="24"/>
        </w:rPr>
        <w:t xml:space="preserve"> </w:t>
      </w:r>
      <w:r w:rsidR="00637E3C">
        <w:rPr>
          <w:rFonts w:ascii="Times New Roman" w:hAnsi="Times New Roman" w:cs="Times New Roman"/>
          <w:sz w:val="24"/>
          <w:szCs w:val="24"/>
        </w:rPr>
        <w:tab/>
      </w:r>
      <w:proofErr w:type="gramEnd"/>
      <w:r w:rsidR="00637E3C">
        <w:rPr>
          <w:rFonts w:ascii="Times New Roman" w:hAnsi="Times New Roman" w:cs="Times New Roman"/>
          <w:sz w:val="24"/>
          <w:szCs w:val="24"/>
        </w:rPr>
        <w:t>-</w:t>
      </w:r>
      <w:r w:rsidR="002E24BF" w:rsidRPr="00D866A4">
        <w:rPr>
          <w:rFonts w:ascii="Times New Roman" w:hAnsi="Times New Roman" w:cs="Times New Roman"/>
          <w:sz w:val="24"/>
          <w:szCs w:val="24"/>
        </w:rPr>
        <w:t>Adres</w:t>
      </w:r>
      <w:r w:rsidRPr="00D866A4">
        <w:rPr>
          <w:rFonts w:ascii="Times New Roman" w:hAnsi="Times New Roman" w:cs="Times New Roman"/>
          <w:sz w:val="24"/>
          <w:szCs w:val="24"/>
        </w:rPr>
        <w:t xml:space="preserve"> Antettedir.</w:t>
      </w:r>
    </w:p>
    <w:p w14:paraId="15824198" w14:textId="77777777" w:rsidR="00D866A4" w:rsidRPr="00D866A4" w:rsidRDefault="00D866A4" w:rsidP="003F36BE">
      <w:pPr>
        <w:jc w:val="both"/>
        <w:rPr>
          <w:rFonts w:ascii="Times New Roman" w:hAnsi="Times New Roman" w:cs="Times New Roman"/>
          <w:sz w:val="24"/>
          <w:szCs w:val="24"/>
        </w:rPr>
      </w:pPr>
    </w:p>
    <w:p w14:paraId="411B11DA" w14:textId="102B0A49" w:rsidR="00D866A4" w:rsidRPr="002E24BF" w:rsidRDefault="00D866A4" w:rsidP="003F36BE">
      <w:pPr>
        <w:jc w:val="both"/>
        <w:rPr>
          <w:rFonts w:ascii="Times New Roman" w:hAnsi="Times New Roman" w:cs="Times New Roman"/>
          <w:b/>
          <w:bCs/>
          <w:sz w:val="24"/>
          <w:szCs w:val="24"/>
          <w:u w:val="single"/>
        </w:rPr>
      </w:pPr>
      <w:r w:rsidRPr="002E24BF">
        <w:rPr>
          <w:rFonts w:ascii="Times New Roman" w:hAnsi="Times New Roman" w:cs="Times New Roman"/>
          <w:b/>
          <w:bCs/>
          <w:sz w:val="24"/>
          <w:szCs w:val="24"/>
          <w:u w:val="single"/>
        </w:rPr>
        <w:t xml:space="preserve">DAVALILAR </w:t>
      </w:r>
      <w:r w:rsidRPr="002E24BF">
        <w:rPr>
          <w:rFonts w:ascii="Times New Roman" w:hAnsi="Times New Roman" w:cs="Times New Roman"/>
          <w:b/>
          <w:bCs/>
          <w:sz w:val="24"/>
          <w:szCs w:val="24"/>
          <w:u w:val="single"/>
        </w:rPr>
        <w:tab/>
      </w:r>
      <w:r w:rsidR="002E24BF">
        <w:rPr>
          <w:rFonts w:ascii="Times New Roman" w:hAnsi="Times New Roman" w:cs="Times New Roman"/>
          <w:b/>
          <w:bCs/>
          <w:sz w:val="24"/>
          <w:szCs w:val="24"/>
          <w:u w:val="single"/>
        </w:rPr>
        <w:t>:</w:t>
      </w:r>
    </w:p>
    <w:p w14:paraId="4688A36C" w14:textId="4E1C310B" w:rsidR="00D866A4" w:rsidRPr="00D866A4" w:rsidRDefault="00D866A4" w:rsidP="003F36BE">
      <w:pPr>
        <w:jc w:val="both"/>
        <w:rPr>
          <w:rFonts w:ascii="Times New Roman" w:hAnsi="Times New Roman" w:cs="Times New Roman"/>
          <w:sz w:val="24"/>
          <w:szCs w:val="24"/>
        </w:rPr>
      </w:pPr>
      <w:r w:rsidRPr="00D866A4">
        <w:rPr>
          <w:rFonts w:ascii="Times New Roman" w:hAnsi="Times New Roman" w:cs="Times New Roman"/>
          <w:sz w:val="24"/>
          <w:szCs w:val="24"/>
        </w:rPr>
        <w:tab/>
      </w:r>
      <w:r w:rsidRPr="00D866A4">
        <w:rPr>
          <w:rFonts w:ascii="Times New Roman" w:hAnsi="Times New Roman" w:cs="Times New Roman"/>
          <w:sz w:val="24"/>
          <w:szCs w:val="24"/>
        </w:rPr>
        <w:tab/>
      </w:r>
      <w:r w:rsidRPr="00D866A4">
        <w:rPr>
          <w:rFonts w:ascii="Times New Roman" w:hAnsi="Times New Roman" w:cs="Times New Roman"/>
          <w:sz w:val="24"/>
          <w:szCs w:val="24"/>
        </w:rPr>
        <w:tab/>
      </w:r>
      <w:r w:rsidRPr="00D866A4">
        <w:rPr>
          <w:rFonts w:ascii="Times New Roman" w:hAnsi="Times New Roman" w:cs="Times New Roman"/>
          <w:sz w:val="24"/>
          <w:szCs w:val="24"/>
        </w:rPr>
        <w:tab/>
        <w:t xml:space="preserve"> </w:t>
      </w:r>
    </w:p>
    <w:p w14:paraId="02F24E2A" w14:textId="77777777" w:rsidR="00D866A4" w:rsidRPr="00D866A4" w:rsidRDefault="00D866A4" w:rsidP="003F36BE">
      <w:pPr>
        <w:jc w:val="both"/>
        <w:rPr>
          <w:rFonts w:ascii="Times New Roman" w:hAnsi="Times New Roman" w:cs="Times New Roman"/>
          <w:sz w:val="24"/>
          <w:szCs w:val="24"/>
        </w:rPr>
      </w:pPr>
    </w:p>
    <w:p w14:paraId="24AD5243" w14:textId="1ABCA58A" w:rsidR="00D866A4" w:rsidRPr="00D866A4" w:rsidRDefault="00D866A4" w:rsidP="003F36BE">
      <w:pPr>
        <w:jc w:val="both"/>
        <w:rPr>
          <w:rFonts w:ascii="Times New Roman" w:hAnsi="Times New Roman" w:cs="Times New Roman"/>
          <w:sz w:val="24"/>
          <w:szCs w:val="24"/>
        </w:rPr>
      </w:pPr>
      <w:r w:rsidRPr="002E24BF">
        <w:rPr>
          <w:rFonts w:ascii="Times New Roman" w:hAnsi="Times New Roman" w:cs="Times New Roman"/>
          <w:b/>
          <w:bCs/>
          <w:sz w:val="24"/>
          <w:szCs w:val="24"/>
          <w:u w:val="single"/>
        </w:rPr>
        <w:t>HARCA ESAS DEĞER</w:t>
      </w:r>
      <w:r w:rsidR="002E24BF">
        <w:rPr>
          <w:rFonts w:ascii="Times New Roman" w:hAnsi="Times New Roman" w:cs="Times New Roman"/>
          <w:b/>
          <w:bCs/>
          <w:sz w:val="24"/>
          <w:szCs w:val="24"/>
          <w:u w:val="single"/>
        </w:rPr>
        <w:t>:</w:t>
      </w:r>
      <w:r w:rsidRPr="00D866A4">
        <w:rPr>
          <w:rFonts w:ascii="Times New Roman" w:hAnsi="Times New Roman" w:cs="Times New Roman"/>
          <w:sz w:val="24"/>
          <w:szCs w:val="24"/>
        </w:rPr>
        <w:t xml:space="preserve"> </w:t>
      </w:r>
      <w:r w:rsidR="002E24BF" w:rsidRPr="00D866A4">
        <w:rPr>
          <w:rFonts w:ascii="Times New Roman" w:hAnsi="Times New Roman" w:cs="Times New Roman"/>
          <w:sz w:val="24"/>
          <w:szCs w:val="24"/>
        </w:rPr>
        <w:t>5.000</w:t>
      </w:r>
      <w:r w:rsidRPr="00D866A4">
        <w:rPr>
          <w:rFonts w:ascii="Times New Roman" w:hAnsi="Times New Roman" w:cs="Times New Roman"/>
          <w:sz w:val="24"/>
          <w:szCs w:val="24"/>
        </w:rPr>
        <w:t>,00 TL (Fazlaya dair haklarımız saklı kalmak üzere şimdilik)</w:t>
      </w:r>
    </w:p>
    <w:p w14:paraId="2839A63E" w14:textId="77777777" w:rsidR="00D866A4" w:rsidRPr="00D866A4" w:rsidRDefault="00D866A4" w:rsidP="003F36BE">
      <w:pPr>
        <w:jc w:val="both"/>
        <w:rPr>
          <w:rFonts w:ascii="Times New Roman" w:hAnsi="Times New Roman" w:cs="Times New Roman"/>
          <w:sz w:val="24"/>
          <w:szCs w:val="24"/>
        </w:rPr>
      </w:pPr>
    </w:p>
    <w:p w14:paraId="46AB5118" w14:textId="5B5750ED" w:rsidR="00D866A4" w:rsidRPr="00D866A4" w:rsidRDefault="00D866A4" w:rsidP="003F36BE">
      <w:pPr>
        <w:jc w:val="both"/>
        <w:rPr>
          <w:rFonts w:ascii="Times New Roman" w:hAnsi="Times New Roman" w:cs="Times New Roman"/>
          <w:sz w:val="24"/>
          <w:szCs w:val="24"/>
        </w:rPr>
      </w:pPr>
      <w:r w:rsidRPr="00D866A4">
        <w:rPr>
          <w:rFonts w:ascii="Times New Roman" w:hAnsi="Times New Roman" w:cs="Times New Roman"/>
          <w:sz w:val="24"/>
          <w:szCs w:val="24"/>
        </w:rPr>
        <w:t xml:space="preserve"> </w:t>
      </w:r>
      <w:r w:rsidRPr="002E24BF">
        <w:rPr>
          <w:rFonts w:ascii="Times New Roman" w:hAnsi="Times New Roman" w:cs="Times New Roman"/>
          <w:b/>
          <w:bCs/>
          <w:sz w:val="24"/>
          <w:szCs w:val="24"/>
          <w:u w:val="single"/>
        </w:rPr>
        <w:t xml:space="preserve">KONU </w:t>
      </w:r>
      <w:r w:rsidR="00550C02" w:rsidRPr="002E24BF">
        <w:rPr>
          <w:rFonts w:ascii="Times New Roman" w:hAnsi="Times New Roman" w:cs="Times New Roman"/>
          <w:b/>
          <w:bCs/>
          <w:sz w:val="24"/>
          <w:szCs w:val="24"/>
          <w:u w:val="single"/>
        </w:rPr>
        <w:tab/>
        <w:t xml:space="preserve"> </w:t>
      </w:r>
      <w:r w:rsidR="00550C02" w:rsidRPr="002E24BF">
        <w:rPr>
          <w:rFonts w:ascii="Times New Roman" w:hAnsi="Times New Roman" w:cs="Times New Roman"/>
          <w:b/>
          <w:bCs/>
          <w:sz w:val="24"/>
          <w:szCs w:val="24"/>
          <w:u w:val="single"/>
        </w:rPr>
        <w:tab/>
        <w:t xml:space="preserve">: </w:t>
      </w:r>
      <w:r w:rsidR="00550C02" w:rsidRPr="00550C02">
        <w:rPr>
          <w:rFonts w:ascii="Times New Roman" w:hAnsi="Times New Roman" w:cs="Times New Roman"/>
          <w:sz w:val="24"/>
          <w:szCs w:val="24"/>
        </w:rPr>
        <w:t>Muris</w:t>
      </w:r>
      <w:r w:rsidRPr="002E24BF">
        <w:rPr>
          <w:rFonts w:ascii="Times New Roman" w:hAnsi="Times New Roman" w:cs="Times New Roman"/>
          <w:sz w:val="24"/>
          <w:szCs w:val="24"/>
        </w:rPr>
        <w:t xml:space="preserve"> </w:t>
      </w:r>
      <w:r w:rsidRPr="00D866A4">
        <w:rPr>
          <w:rFonts w:ascii="Times New Roman" w:hAnsi="Times New Roman" w:cs="Times New Roman"/>
          <w:sz w:val="24"/>
          <w:szCs w:val="24"/>
        </w:rPr>
        <w:t>muvazaası nedeniyle tapu iptal ve tescil (mümkün olmaması halinde tenkis) ile ihtiyati tedbir kararı verilmesi talebimizi içerir dilekçemizin sunulmasından ibarettir.</w:t>
      </w:r>
    </w:p>
    <w:p w14:paraId="3552E4E1" w14:textId="77777777" w:rsidR="00D866A4" w:rsidRPr="00D866A4" w:rsidRDefault="00D866A4" w:rsidP="003F36BE">
      <w:pPr>
        <w:jc w:val="both"/>
        <w:rPr>
          <w:rFonts w:ascii="Times New Roman" w:hAnsi="Times New Roman" w:cs="Times New Roman"/>
          <w:sz w:val="24"/>
          <w:szCs w:val="24"/>
        </w:rPr>
      </w:pPr>
    </w:p>
    <w:p w14:paraId="0F2B0564" w14:textId="5BB15F7C" w:rsidR="00D866A4" w:rsidRDefault="002E24BF" w:rsidP="003F36BE">
      <w:pPr>
        <w:jc w:val="both"/>
        <w:rPr>
          <w:rFonts w:ascii="Times New Roman" w:hAnsi="Times New Roman" w:cs="Times New Roman"/>
          <w:b/>
          <w:bCs/>
          <w:sz w:val="24"/>
          <w:szCs w:val="24"/>
        </w:rPr>
      </w:pPr>
      <w:r>
        <w:rPr>
          <w:rFonts w:ascii="Times New Roman" w:hAnsi="Times New Roman" w:cs="Times New Roman"/>
          <w:b/>
          <w:bCs/>
          <w:sz w:val="24"/>
          <w:szCs w:val="24"/>
        </w:rPr>
        <w:t>AÇIKLAMALAR</w:t>
      </w:r>
    </w:p>
    <w:p w14:paraId="78EB16A4" w14:textId="41FA683E" w:rsidR="00D866A4" w:rsidRPr="00144E3E" w:rsidRDefault="00D866A4" w:rsidP="00144E3E">
      <w:pPr>
        <w:pStyle w:val="ListeParagraf"/>
        <w:numPr>
          <w:ilvl w:val="0"/>
          <w:numId w:val="1"/>
        </w:numPr>
        <w:jc w:val="both"/>
        <w:rPr>
          <w:rFonts w:ascii="Times New Roman" w:hAnsi="Times New Roman" w:cs="Times New Roman"/>
          <w:b/>
          <w:bCs/>
          <w:sz w:val="24"/>
          <w:szCs w:val="24"/>
        </w:rPr>
      </w:pPr>
      <w:r w:rsidRPr="00144E3E">
        <w:rPr>
          <w:rFonts w:ascii="Times New Roman" w:hAnsi="Times New Roman" w:cs="Times New Roman"/>
          <w:sz w:val="24"/>
          <w:szCs w:val="24"/>
        </w:rPr>
        <w:t xml:space="preserve">Müvekkil </w:t>
      </w:r>
      <w:r w:rsidR="00637E3C" w:rsidRPr="00144E3E">
        <w:rPr>
          <w:rFonts w:ascii="Times New Roman" w:hAnsi="Times New Roman" w:cs="Times New Roman"/>
          <w:sz w:val="24"/>
          <w:szCs w:val="24"/>
        </w:rPr>
        <w:t>ve davalı</w:t>
      </w:r>
      <w:r w:rsidRPr="00144E3E">
        <w:rPr>
          <w:rFonts w:ascii="Times New Roman" w:hAnsi="Times New Roman" w:cs="Times New Roman"/>
          <w:sz w:val="24"/>
          <w:szCs w:val="24"/>
        </w:rPr>
        <w:t xml:space="preserve"> kardeş olup, muris</w:t>
      </w:r>
      <w:r w:rsidR="00637E3C" w:rsidRPr="00144E3E">
        <w:rPr>
          <w:rFonts w:ascii="Times New Roman" w:hAnsi="Times New Roman" w:cs="Times New Roman"/>
          <w:sz w:val="24"/>
          <w:szCs w:val="24"/>
        </w:rPr>
        <w:t xml:space="preserve">in </w:t>
      </w:r>
      <w:r w:rsidRPr="00144E3E">
        <w:rPr>
          <w:rFonts w:ascii="Times New Roman" w:hAnsi="Times New Roman" w:cs="Times New Roman"/>
          <w:sz w:val="24"/>
          <w:szCs w:val="24"/>
        </w:rPr>
        <w:t>yasal mirasçıdırlar. Muris 12.04.2023 tarihinde vefat etmiştir. Yasal mirasçısı olarak müvekkil, eşi, davalı kızı ve vefat eden kızının 4 çocuğu kalmıştır. (EK-1 Mirasçılık Belgesi)</w:t>
      </w:r>
    </w:p>
    <w:p w14:paraId="6DD07EBF" w14:textId="3345FCBD" w:rsidR="00D866A4" w:rsidRPr="00D866A4" w:rsidRDefault="00D866A4" w:rsidP="00144E3E">
      <w:pPr>
        <w:ind w:left="708"/>
        <w:jc w:val="both"/>
        <w:rPr>
          <w:rFonts w:ascii="Times New Roman" w:hAnsi="Times New Roman" w:cs="Times New Roman"/>
          <w:sz w:val="24"/>
          <w:szCs w:val="24"/>
        </w:rPr>
      </w:pPr>
      <w:r w:rsidRPr="00D866A4">
        <w:rPr>
          <w:rFonts w:ascii="Times New Roman" w:hAnsi="Times New Roman" w:cs="Times New Roman"/>
          <w:sz w:val="24"/>
          <w:szCs w:val="24"/>
        </w:rPr>
        <w:t>Muris</w:t>
      </w:r>
      <w:r w:rsidR="00550C02">
        <w:rPr>
          <w:rFonts w:ascii="Times New Roman" w:hAnsi="Times New Roman" w:cs="Times New Roman"/>
          <w:sz w:val="24"/>
          <w:szCs w:val="24"/>
        </w:rPr>
        <w:t xml:space="preserve">, </w:t>
      </w:r>
      <w:r w:rsidRPr="00D866A4">
        <w:rPr>
          <w:rFonts w:ascii="Times New Roman" w:hAnsi="Times New Roman" w:cs="Times New Roman"/>
          <w:sz w:val="24"/>
          <w:szCs w:val="24"/>
        </w:rPr>
        <w:t xml:space="preserve">müvekkili miras hakkından yoksun bırakmak amacıyla davaya konu taşınmazları vefat etmeden önce sağlığından </w:t>
      </w:r>
      <w:r w:rsidR="003F36BE">
        <w:rPr>
          <w:rFonts w:ascii="Times New Roman" w:hAnsi="Times New Roman" w:cs="Times New Roman"/>
          <w:sz w:val="24"/>
          <w:szCs w:val="24"/>
        </w:rPr>
        <w:t>30</w:t>
      </w:r>
      <w:r w:rsidRPr="00D866A4">
        <w:rPr>
          <w:rFonts w:ascii="Times New Roman" w:hAnsi="Times New Roman" w:cs="Times New Roman"/>
          <w:sz w:val="24"/>
          <w:szCs w:val="24"/>
        </w:rPr>
        <w:t>.0</w:t>
      </w:r>
      <w:r w:rsidR="003F36BE">
        <w:rPr>
          <w:rFonts w:ascii="Times New Roman" w:hAnsi="Times New Roman" w:cs="Times New Roman"/>
          <w:sz w:val="24"/>
          <w:szCs w:val="24"/>
        </w:rPr>
        <w:t>4</w:t>
      </w:r>
      <w:r w:rsidRPr="00D866A4">
        <w:rPr>
          <w:rFonts w:ascii="Times New Roman" w:hAnsi="Times New Roman" w:cs="Times New Roman"/>
          <w:sz w:val="24"/>
          <w:szCs w:val="24"/>
        </w:rPr>
        <w:t>.2005 tarihinde gerçekte bağışladığı halde, tapuda davalı</w:t>
      </w:r>
      <w:r w:rsidR="0072570C">
        <w:rPr>
          <w:rFonts w:ascii="Times New Roman" w:hAnsi="Times New Roman" w:cs="Times New Roman"/>
          <w:sz w:val="24"/>
          <w:szCs w:val="24"/>
        </w:rPr>
        <w:t xml:space="preserve">ya </w:t>
      </w:r>
      <w:r w:rsidRPr="00D866A4">
        <w:rPr>
          <w:rFonts w:ascii="Times New Roman" w:hAnsi="Times New Roman" w:cs="Times New Roman"/>
          <w:sz w:val="24"/>
          <w:szCs w:val="24"/>
        </w:rPr>
        <w:t xml:space="preserve">satmış gibi göstererek muvazaalı işlem yapmak suretiyle temlik etmiştir.  </w:t>
      </w:r>
    </w:p>
    <w:p w14:paraId="4E5026B5" w14:textId="1EFDB44E" w:rsidR="00D866A4" w:rsidRPr="00D866A4" w:rsidRDefault="00D866A4" w:rsidP="00144E3E">
      <w:pPr>
        <w:ind w:left="708"/>
        <w:jc w:val="both"/>
        <w:rPr>
          <w:rFonts w:ascii="Times New Roman" w:hAnsi="Times New Roman" w:cs="Times New Roman"/>
          <w:sz w:val="24"/>
          <w:szCs w:val="24"/>
        </w:rPr>
      </w:pPr>
      <w:r w:rsidRPr="00D866A4">
        <w:rPr>
          <w:rFonts w:ascii="Times New Roman" w:hAnsi="Times New Roman" w:cs="Times New Roman"/>
          <w:sz w:val="24"/>
          <w:szCs w:val="24"/>
        </w:rPr>
        <w:t>Muris</w:t>
      </w:r>
      <w:r w:rsidR="0072570C">
        <w:rPr>
          <w:rFonts w:ascii="Times New Roman" w:hAnsi="Times New Roman" w:cs="Times New Roman"/>
          <w:sz w:val="24"/>
          <w:szCs w:val="24"/>
        </w:rPr>
        <w:t>,</w:t>
      </w:r>
      <w:r w:rsidRPr="00D866A4">
        <w:rPr>
          <w:rFonts w:ascii="Times New Roman" w:hAnsi="Times New Roman" w:cs="Times New Roman"/>
          <w:sz w:val="24"/>
          <w:szCs w:val="24"/>
        </w:rPr>
        <w:t xml:space="preserve"> sağlığında aşağıda arz olunacak taşınmazları, müvekkilleri mirasından mahrum bırakmak ve müvekkillerden mal kaçırmak amacıyla, davalıyla iş ve fikir birliği içerisinde, davalıya muvazaalı olarak devretmiştir. Davalı </w:t>
      </w:r>
      <w:r w:rsidR="0072570C" w:rsidRPr="00D866A4">
        <w:rPr>
          <w:rFonts w:ascii="Times New Roman" w:hAnsi="Times New Roman" w:cs="Times New Roman"/>
          <w:sz w:val="24"/>
          <w:szCs w:val="24"/>
        </w:rPr>
        <w:t>da</w:t>
      </w:r>
      <w:r w:rsidRPr="00D866A4">
        <w:rPr>
          <w:rFonts w:ascii="Times New Roman" w:hAnsi="Times New Roman" w:cs="Times New Roman"/>
          <w:sz w:val="24"/>
          <w:szCs w:val="24"/>
        </w:rPr>
        <w:t xml:space="preserve"> murise ait bu taşınır ve taşınmaz malları tasarruf ederek, müvekkiller aleyhine çok miktarda servet edinmiştir.</w:t>
      </w:r>
    </w:p>
    <w:p w14:paraId="73E9BE00" w14:textId="3BFEE6AA" w:rsidR="00D866A4" w:rsidRPr="00D866A4" w:rsidRDefault="00D866A4" w:rsidP="00144E3E">
      <w:pPr>
        <w:ind w:left="708"/>
        <w:jc w:val="both"/>
        <w:rPr>
          <w:rFonts w:ascii="Times New Roman" w:hAnsi="Times New Roman" w:cs="Times New Roman"/>
          <w:sz w:val="24"/>
          <w:szCs w:val="24"/>
        </w:rPr>
      </w:pPr>
      <w:r w:rsidRPr="00D866A4">
        <w:rPr>
          <w:rFonts w:ascii="Times New Roman" w:hAnsi="Times New Roman" w:cs="Times New Roman"/>
          <w:sz w:val="24"/>
          <w:szCs w:val="24"/>
        </w:rPr>
        <w:lastRenderedPageBreak/>
        <w:t xml:space="preserve">Muris taraftan davacı müvekkile mirastan mal bırakmama adına mirastan mal kaçırma suretiyle bu devirler gerçekleştirilmiş olup söz konusu işlem bağış olduğu halde görünürdeki işlem satış işlemidir. Aşağıda izah edileceği üzere işlemler muvazaalı olup geçersizdir. Söz konusu durum murisin ölümünden sonra müvekkillerimiz tarafından öğrenilmiş olup öncelikle davaya konu taşınmazların muris muvazaası sebebiyle müvekkil adına </w:t>
      </w:r>
      <w:r w:rsidRPr="00B40DE6">
        <w:rPr>
          <w:rFonts w:ascii="Times New Roman" w:hAnsi="Times New Roman" w:cs="Times New Roman"/>
          <w:b/>
          <w:bCs/>
          <w:sz w:val="24"/>
          <w:szCs w:val="24"/>
          <w:u w:val="single"/>
        </w:rPr>
        <w:t>MİRAS PAYI ORANINDA İPTALİ İLE MÜVEKKİLLER ADINA TESCİLİ</w:t>
      </w:r>
      <w:r w:rsidRPr="00D866A4">
        <w:rPr>
          <w:rFonts w:ascii="Times New Roman" w:hAnsi="Times New Roman" w:cs="Times New Roman"/>
          <w:sz w:val="24"/>
          <w:szCs w:val="24"/>
        </w:rPr>
        <w:t xml:space="preserve"> ve sayın mahkemenizce kabul görmemesi halinde müvekkillerin saklı payları zedelendiğinden muris tarafından gerçekleştirilen işlemin </w:t>
      </w:r>
      <w:r w:rsidRPr="00347693">
        <w:rPr>
          <w:rFonts w:ascii="Times New Roman" w:hAnsi="Times New Roman" w:cs="Times New Roman"/>
          <w:b/>
          <w:bCs/>
          <w:sz w:val="24"/>
          <w:szCs w:val="24"/>
          <w:u w:val="single"/>
        </w:rPr>
        <w:t>MÜVEKKİLLERİMİZİN MİRAS PAYLARI ORANINDA TENKİSİ</w:t>
      </w:r>
      <w:r w:rsidRPr="00D866A4">
        <w:rPr>
          <w:rFonts w:ascii="Times New Roman" w:hAnsi="Times New Roman" w:cs="Times New Roman"/>
          <w:sz w:val="24"/>
          <w:szCs w:val="24"/>
        </w:rPr>
        <w:t xml:space="preserve"> talebiyle işbu davanın açılm</w:t>
      </w:r>
      <w:r w:rsidR="00347693">
        <w:rPr>
          <w:rFonts w:ascii="Times New Roman" w:hAnsi="Times New Roman" w:cs="Times New Roman"/>
          <w:sz w:val="24"/>
          <w:szCs w:val="24"/>
        </w:rPr>
        <w:t>a</w:t>
      </w:r>
      <w:r w:rsidRPr="00D866A4">
        <w:rPr>
          <w:rFonts w:ascii="Times New Roman" w:hAnsi="Times New Roman" w:cs="Times New Roman"/>
          <w:sz w:val="24"/>
          <w:szCs w:val="24"/>
        </w:rPr>
        <w:t xml:space="preserve"> zorunluluğu doğmuştur. </w:t>
      </w:r>
    </w:p>
    <w:p w14:paraId="692AF471" w14:textId="77777777" w:rsidR="00D866A4" w:rsidRPr="00D866A4" w:rsidRDefault="00D866A4" w:rsidP="003F36BE">
      <w:pPr>
        <w:jc w:val="both"/>
        <w:rPr>
          <w:rFonts w:ascii="Times New Roman" w:hAnsi="Times New Roman" w:cs="Times New Roman"/>
          <w:sz w:val="24"/>
          <w:szCs w:val="24"/>
        </w:rPr>
      </w:pPr>
    </w:p>
    <w:p w14:paraId="39D2875B" w14:textId="37E02E1A" w:rsidR="00D866A4" w:rsidRPr="00D866A4" w:rsidRDefault="00347693" w:rsidP="00A0493E">
      <w:pPr>
        <w:ind w:left="708" w:hanging="468"/>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00D866A4" w:rsidRPr="00E63C42">
        <w:rPr>
          <w:rFonts w:ascii="Times New Roman" w:hAnsi="Times New Roman" w:cs="Times New Roman"/>
          <w:sz w:val="24"/>
          <w:szCs w:val="24"/>
          <w:u w:val="single"/>
        </w:rPr>
        <w:t xml:space="preserve"> Muris</w:t>
      </w:r>
      <w:r w:rsidRPr="00E63C42">
        <w:rPr>
          <w:rFonts w:ascii="Times New Roman" w:hAnsi="Times New Roman" w:cs="Times New Roman"/>
          <w:sz w:val="24"/>
          <w:szCs w:val="24"/>
          <w:u w:val="single"/>
        </w:rPr>
        <w:t>,</w:t>
      </w:r>
      <w:r w:rsidR="00D866A4" w:rsidRPr="00E63C42">
        <w:rPr>
          <w:rFonts w:ascii="Times New Roman" w:hAnsi="Times New Roman" w:cs="Times New Roman"/>
          <w:sz w:val="24"/>
          <w:szCs w:val="24"/>
          <w:u w:val="single"/>
        </w:rPr>
        <w:t xml:space="preserve"> </w:t>
      </w:r>
      <w:r w:rsidRPr="00E63C42">
        <w:rPr>
          <w:rFonts w:ascii="Times New Roman" w:hAnsi="Times New Roman" w:cs="Times New Roman"/>
          <w:sz w:val="24"/>
          <w:szCs w:val="24"/>
          <w:u w:val="single"/>
        </w:rPr>
        <w:t>s</w:t>
      </w:r>
      <w:r w:rsidR="00D866A4" w:rsidRPr="00E63C42">
        <w:rPr>
          <w:rFonts w:ascii="Times New Roman" w:hAnsi="Times New Roman" w:cs="Times New Roman"/>
          <w:sz w:val="24"/>
          <w:szCs w:val="24"/>
          <w:u w:val="single"/>
        </w:rPr>
        <w:t xml:space="preserve">ağlığında </w:t>
      </w:r>
      <w:r w:rsidRPr="00E63C42">
        <w:rPr>
          <w:rFonts w:ascii="Times New Roman" w:hAnsi="Times New Roman" w:cs="Times New Roman"/>
          <w:sz w:val="24"/>
          <w:szCs w:val="24"/>
          <w:u w:val="single"/>
        </w:rPr>
        <w:t>m</w:t>
      </w:r>
      <w:r w:rsidR="00D866A4" w:rsidRPr="00E63C42">
        <w:rPr>
          <w:rFonts w:ascii="Times New Roman" w:hAnsi="Times New Roman" w:cs="Times New Roman"/>
          <w:sz w:val="24"/>
          <w:szCs w:val="24"/>
          <w:u w:val="single"/>
        </w:rPr>
        <w:t xml:space="preserve">üvekkili </w:t>
      </w:r>
      <w:r w:rsidRPr="00E63C42">
        <w:rPr>
          <w:rFonts w:ascii="Times New Roman" w:hAnsi="Times New Roman" w:cs="Times New Roman"/>
          <w:sz w:val="24"/>
          <w:szCs w:val="24"/>
          <w:u w:val="single"/>
        </w:rPr>
        <w:t>m</w:t>
      </w:r>
      <w:r w:rsidR="00D866A4" w:rsidRPr="00E63C42">
        <w:rPr>
          <w:rFonts w:ascii="Times New Roman" w:hAnsi="Times New Roman" w:cs="Times New Roman"/>
          <w:sz w:val="24"/>
          <w:szCs w:val="24"/>
          <w:u w:val="single"/>
        </w:rPr>
        <w:t>irasından</w:t>
      </w:r>
      <w:r w:rsidRPr="00E63C42">
        <w:rPr>
          <w:rFonts w:ascii="Times New Roman" w:hAnsi="Times New Roman" w:cs="Times New Roman"/>
          <w:sz w:val="24"/>
          <w:szCs w:val="24"/>
          <w:u w:val="single"/>
        </w:rPr>
        <w:t xml:space="preserve"> m</w:t>
      </w:r>
      <w:r w:rsidR="00D866A4" w:rsidRPr="00E63C42">
        <w:rPr>
          <w:rFonts w:ascii="Times New Roman" w:hAnsi="Times New Roman" w:cs="Times New Roman"/>
          <w:sz w:val="24"/>
          <w:szCs w:val="24"/>
          <w:u w:val="single"/>
        </w:rPr>
        <w:t xml:space="preserve">ahrum </w:t>
      </w:r>
      <w:r w:rsidRPr="00E63C42">
        <w:rPr>
          <w:rFonts w:ascii="Times New Roman" w:hAnsi="Times New Roman" w:cs="Times New Roman"/>
          <w:sz w:val="24"/>
          <w:szCs w:val="24"/>
          <w:u w:val="single"/>
        </w:rPr>
        <w:t>b</w:t>
      </w:r>
      <w:r w:rsidR="00D866A4" w:rsidRPr="00E63C42">
        <w:rPr>
          <w:rFonts w:ascii="Times New Roman" w:hAnsi="Times New Roman" w:cs="Times New Roman"/>
          <w:sz w:val="24"/>
          <w:szCs w:val="24"/>
          <w:u w:val="single"/>
        </w:rPr>
        <w:t xml:space="preserve">ırakmak </w:t>
      </w:r>
      <w:r w:rsidRPr="00E63C42">
        <w:rPr>
          <w:rFonts w:ascii="Times New Roman" w:hAnsi="Times New Roman" w:cs="Times New Roman"/>
          <w:sz w:val="24"/>
          <w:szCs w:val="24"/>
          <w:u w:val="single"/>
        </w:rPr>
        <w:t>i</w:t>
      </w:r>
      <w:r w:rsidR="00D866A4" w:rsidRPr="00E63C42">
        <w:rPr>
          <w:rFonts w:ascii="Times New Roman" w:hAnsi="Times New Roman" w:cs="Times New Roman"/>
          <w:sz w:val="24"/>
          <w:szCs w:val="24"/>
          <w:u w:val="single"/>
        </w:rPr>
        <w:t xml:space="preserve">çin </w:t>
      </w:r>
      <w:r w:rsidR="00E63C42" w:rsidRPr="00E63C42">
        <w:rPr>
          <w:rFonts w:ascii="Times New Roman" w:hAnsi="Times New Roman" w:cs="Times New Roman"/>
          <w:sz w:val="24"/>
          <w:szCs w:val="24"/>
          <w:u w:val="single"/>
        </w:rPr>
        <w:t>m</w:t>
      </w:r>
      <w:r w:rsidR="00D866A4" w:rsidRPr="00E63C42">
        <w:rPr>
          <w:rFonts w:ascii="Times New Roman" w:hAnsi="Times New Roman" w:cs="Times New Roman"/>
          <w:sz w:val="24"/>
          <w:szCs w:val="24"/>
          <w:u w:val="single"/>
        </w:rPr>
        <w:t xml:space="preserve">uvazaalı </w:t>
      </w:r>
      <w:r w:rsidR="00E63C42" w:rsidRPr="00E63C42">
        <w:rPr>
          <w:rFonts w:ascii="Times New Roman" w:hAnsi="Times New Roman" w:cs="Times New Roman"/>
          <w:sz w:val="24"/>
          <w:szCs w:val="24"/>
          <w:u w:val="single"/>
        </w:rPr>
        <w:t>i</w:t>
      </w:r>
      <w:r w:rsidR="00D866A4" w:rsidRPr="00E63C42">
        <w:rPr>
          <w:rFonts w:ascii="Times New Roman" w:hAnsi="Times New Roman" w:cs="Times New Roman"/>
          <w:sz w:val="24"/>
          <w:szCs w:val="24"/>
          <w:u w:val="single"/>
        </w:rPr>
        <w:t xml:space="preserve">şlem </w:t>
      </w:r>
      <w:r w:rsidR="00A0493E">
        <w:rPr>
          <w:rFonts w:ascii="Times New Roman" w:hAnsi="Times New Roman" w:cs="Times New Roman"/>
          <w:sz w:val="24"/>
          <w:szCs w:val="24"/>
          <w:u w:val="single"/>
        </w:rPr>
        <w:t xml:space="preserve">  </w:t>
      </w:r>
      <w:r w:rsidR="00E63C42" w:rsidRPr="00E63C42">
        <w:rPr>
          <w:rFonts w:ascii="Times New Roman" w:hAnsi="Times New Roman" w:cs="Times New Roman"/>
          <w:sz w:val="24"/>
          <w:szCs w:val="24"/>
          <w:u w:val="single"/>
        </w:rPr>
        <w:t>y</w:t>
      </w:r>
      <w:r w:rsidR="00D866A4" w:rsidRPr="00E63C42">
        <w:rPr>
          <w:rFonts w:ascii="Times New Roman" w:hAnsi="Times New Roman" w:cs="Times New Roman"/>
          <w:sz w:val="24"/>
          <w:szCs w:val="24"/>
          <w:u w:val="single"/>
        </w:rPr>
        <w:t>apmıştır.</w:t>
      </w:r>
    </w:p>
    <w:p w14:paraId="44ACA10F" w14:textId="3EF0DFB6" w:rsidR="00D866A4" w:rsidRPr="00D866A4" w:rsidRDefault="00D866A4" w:rsidP="00E63C42">
      <w:pPr>
        <w:ind w:left="1416"/>
        <w:jc w:val="both"/>
        <w:rPr>
          <w:rFonts w:ascii="Times New Roman" w:hAnsi="Times New Roman" w:cs="Times New Roman"/>
          <w:sz w:val="24"/>
          <w:szCs w:val="24"/>
        </w:rPr>
      </w:pPr>
      <w:r w:rsidRPr="00D866A4">
        <w:rPr>
          <w:rFonts w:ascii="Times New Roman" w:hAnsi="Times New Roman" w:cs="Times New Roman"/>
          <w:sz w:val="24"/>
          <w:szCs w:val="24"/>
        </w:rPr>
        <w:t xml:space="preserve">Muris vefat etmeden çok önce ve sağlığında davacı müvekkili miras hakkından mahrum etmek için davalı adına tapuda kayıtlı </w:t>
      </w:r>
      <w:r w:rsidR="00E63C42" w:rsidRPr="00D866A4">
        <w:rPr>
          <w:rFonts w:ascii="Times New Roman" w:hAnsi="Times New Roman" w:cs="Times New Roman"/>
          <w:sz w:val="24"/>
          <w:szCs w:val="24"/>
        </w:rPr>
        <w:t>olan;</w:t>
      </w:r>
      <w:r w:rsidRPr="00D866A4">
        <w:rPr>
          <w:rFonts w:ascii="Times New Roman" w:hAnsi="Times New Roman" w:cs="Times New Roman"/>
          <w:sz w:val="24"/>
          <w:szCs w:val="24"/>
        </w:rPr>
        <w:t xml:space="preserve"> </w:t>
      </w:r>
    </w:p>
    <w:p w14:paraId="2DAB849B" w14:textId="666D3C19" w:rsidR="00D866A4" w:rsidRPr="00D866A4" w:rsidRDefault="00E63C42" w:rsidP="00E63C42">
      <w:pPr>
        <w:jc w:val="both"/>
        <w:rPr>
          <w:rFonts w:ascii="Times New Roman" w:hAnsi="Times New Roman" w:cs="Times New Roman"/>
          <w:sz w:val="24"/>
          <w:szCs w:val="24"/>
        </w:rPr>
      </w:pPr>
      <w:r>
        <w:rPr>
          <w:rFonts w:ascii="Times New Roman" w:hAnsi="Times New Roman" w:cs="Times New Roman"/>
          <w:sz w:val="24"/>
          <w:szCs w:val="24"/>
        </w:rPr>
        <w:t>…</w:t>
      </w:r>
      <w:r w:rsidR="00D866A4" w:rsidRPr="00D866A4">
        <w:rPr>
          <w:rFonts w:ascii="Times New Roman" w:hAnsi="Times New Roman" w:cs="Times New Roman"/>
          <w:sz w:val="24"/>
          <w:szCs w:val="24"/>
        </w:rPr>
        <w:t xml:space="preserve"> İli, </w:t>
      </w:r>
      <w:r>
        <w:rPr>
          <w:rFonts w:ascii="Times New Roman" w:hAnsi="Times New Roman" w:cs="Times New Roman"/>
          <w:sz w:val="24"/>
          <w:szCs w:val="24"/>
        </w:rPr>
        <w:t>…</w:t>
      </w:r>
      <w:r w:rsidR="00D866A4" w:rsidRPr="00D866A4">
        <w:rPr>
          <w:rFonts w:ascii="Times New Roman" w:hAnsi="Times New Roman" w:cs="Times New Roman"/>
          <w:sz w:val="24"/>
          <w:szCs w:val="24"/>
        </w:rPr>
        <w:t xml:space="preserve"> </w:t>
      </w:r>
      <w:proofErr w:type="gramStart"/>
      <w:r w:rsidR="00D866A4"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00D866A4" w:rsidRPr="00D866A4">
        <w:rPr>
          <w:rFonts w:ascii="Times New Roman" w:hAnsi="Times New Roman" w:cs="Times New Roman"/>
          <w:sz w:val="24"/>
          <w:szCs w:val="24"/>
        </w:rPr>
        <w:t xml:space="preserve"> </w:t>
      </w:r>
      <w:proofErr w:type="spellStart"/>
      <w:r w:rsidR="00D866A4" w:rsidRPr="00D866A4">
        <w:rPr>
          <w:rFonts w:ascii="Times New Roman" w:hAnsi="Times New Roman" w:cs="Times New Roman"/>
          <w:sz w:val="24"/>
          <w:szCs w:val="24"/>
        </w:rPr>
        <w:t>Mh</w:t>
      </w:r>
      <w:proofErr w:type="spellEnd"/>
      <w:r w:rsidR="00D866A4" w:rsidRPr="00D866A4">
        <w:rPr>
          <w:rFonts w:ascii="Times New Roman" w:hAnsi="Times New Roman" w:cs="Times New Roman"/>
          <w:sz w:val="24"/>
          <w:szCs w:val="24"/>
        </w:rPr>
        <w:t xml:space="preserve">., </w:t>
      </w:r>
      <w:r>
        <w:rPr>
          <w:rFonts w:ascii="Times New Roman" w:hAnsi="Times New Roman" w:cs="Times New Roman"/>
          <w:sz w:val="24"/>
          <w:szCs w:val="24"/>
        </w:rPr>
        <w:t>…</w:t>
      </w:r>
      <w:r w:rsidR="00D866A4" w:rsidRPr="00D866A4">
        <w:rPr>
          <w:rFonts w:ascii="Times New Roman" w:hAnsi="Times New Roman" w:cs="Times New Roman"/>
          <w:sz w:val="24"/>
          <w:szCs w:val="24"/>
        </w:rPr>
        <w:t xml:space="preserve"> Ada, </w:t>
      </w:r>
      <w:r>
        <w:rPr>
          <w:rFonts w:ascii="Times New Roman" w:hAnsi="Times New Roman" w:cs="Times New Roman"/>
          <w:sz w:val="24"/>
          <w:szCs w:val="24"/>
        </w:rPr>
        <w:t>…</w:t>
      </w:r>
      <w:r w:rsidR="00D866A4" w:rsidRPr="00D866A4">
        <w:rPr>
          <w:rFonts w:ascii="Times New Roman" w:hAnsi="Times New Roman" w:cs="Times New Roman"/>
          <w:sz w:val="24"/>
          <w:szCs w:val="24"/>
        </w:rPr>
        <w:t xml:space="preserve"> Parsel Sayılı Arsa Niteliğindeki Taşınmazı,</w:t>
      </w:r>
    </w:p>
    <w:p w14:paraId="1E26CDED" w14:textId="77777777" w:rsidR="00E63C42" w:rsidRPr="00D866A4" w:rsidRDefault="00E63C42" w:rsidP="00E63C42">
      <w:pPr>
        <w:jc w:val="both"/>
        <w:rPr>
          <w:rFonts w:ascii="Times New Roman" w:hAnsi="Times New Roman" w:cs="Times New Roman"/>
          <w:sz w:val="24"/>
          <w:szCs w:val="24"/>
        </w:rPr>
      </w:pP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gramStart"/>
      <w:r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 Arsa Niteliğindeki Taşınmazı,</w:t>
      </w:r>
    </w:p>
    <w:p w14:paraId="4BDFF988" w14:textId="77777777" w:rsidR="00E63C42" w:rsidRPr="00D866A4" w:rsidRDefault="00E63C42" w:rsidP="00E63C42">
      <w:pPr>
        <w:jc w:val="both"/>
        <w:rPr>
          <w:rFonts w:ascii="Times New Roman" w:hAnsi="Times New Roman" w:cs="Times New Roman"/>
          <w:sz w:val="24"/>
          <w:szCs w:val="24"/>
        </w:rPr>
      </w:pP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gramStart"/>
      <w:r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 Arsa Niteliğindeki Taşınmazı,</w:t>
      </w:r>
    </w:p>
    <w:p w14:paraId="14950B32" w14:textId="77777777" w:rsidR="00D866A4" w:rsidRPr="00D866A4" w:rsidRDefault="00D866A4" w:rsidP="003F36BE">
      <w:pPr>
        <w:jc w:val="both"/>
        <w:rPr>
          <w:rFonts w:ascii="Times New Roman" w:hAnsi="Times New Roman" w:cs="Times New Roman"/>
          <w:sz w:val="24"/>
          <w:szCs w:val="24"/>
        </w:rPr>
      </w:pPr>
    </w:p>
    <w:p w14:paraId="599AC197" w14:textId="38A20964" w:rsidR="00D866A4" w:rsidRPr="00D866A4" w:rsidRDefault="00D866A4" w:rsidP="00E63C42">
      <w:pPr>
        <w:ind w:left="1416"/>
        <w:jc w:val="both"/>
        <w:rPr>
          <w:rFonts w:ascii="Times New Roman" w:hAnsi="Times New Roman" w:cs="Times New Roman"/>
          <w:sz w:val="24"/>
          <w:szCs w:val="24"/>
        </w:rPr>
      </w:pPr>
      <w:r w:rsidRPr="00D866A4">
        <w:rPr>
          <w:rFonts w:ascii="Times New Roman" w:hAnsi="Times New Roman" w:cs="Times New Roman"/>
          <w:sz w:val="24"/>
          <w:szCs w:val="24"/>
        </w:rPr>
        <w:t xml:space="preserve">Her bir taşınmazı aynı tarihte </w:t>
      </w:r>
      <w:r w:rsidR="00E63C42" w:rsidRPr="00D866A4">
        <w:rPr>
          <w:rFonts w:ascii="Times New Roman" w:hAnsi="Times New Roman" w:cs="Times New Roman"/>
          <w:sz w:val="24"/>
          <w:szCs w:val="24"/>
        </w:rPr>
        <w:t>yani;</w:t>
      </w:r>
      <w:r w:rsidRPr="00D866A4">
        <w:rPr>
          <w:rFonts w:ascii="Times New Roman" w:hAnsi="Times New Roman" w:cs="Times New Roman"/>
          <w:sz w:val="24"/>
          <w:szCs w:val="24"/>
        </w:rPr>
        <w:t xml:space="preserve"> </w:t>
      </w:r>
      <w:r w:rsidR="00E63C42">
        <w:rPr>
          <w:rFonts w:ascii="Times New Roman" w:hAnsi="Times New Roman" w:cs="Times New Roman"/>
          <w:sz w:val="24"/>
          <w:szCs w:val="24"/>
        </w:rPr>
        <w:t>30</w:t>
      </w:r>
      <w:r w:rsidRPr="00D866A4">
        <w:rPr>
          <w:rFonts w:ascii="Times New Roman" w:hAnsi="Times New Roman" w:cs="Times New Roman"/>
          <w:sz w:val="24"/>
          <w:szCs w:val="24"/>
        </w:rPr>
        <w:t>.0</w:t>
      </w:r>
      <w:r w:rsidR="00E63C42">
        <w:rPr>
          <w:rFonts w:ascii="Times New Roman" w:hAnsi="Times New Roman" w:cs="Times New Roman"/>
          <w:sz w:val="24"/>
          <w:szCs w:val="24"/>
        </w:rPr>
        <w:t>4</w:t>
      </w:r>
      <w:r w:rsidRPr="00D866A4">
        <w:rPr>
          <w:rFonts w:ascii="Times New Roman" w:hAnsi="Times New Roman" w:cs="Times New Roman"/>
          <w:sz w:val="24"/>
          <w:szCs w:val="24"/>
        </w:rPr>
        <w:t>.2005 tarihinde muris tarafından kızı davalı</w:t>
      </w:r>
      <w:r w:rsidR="00E63C42">
        <w:rPr>
          <w:rFonts w:ascii="Times New Roman" w:hAnsi="Times New Roman" w:cs="Times New Roman"/>
          <w:sz w:val="24"/>
          <w:szCs w:val="24"/>
        </w:rPr>
        <w:t xml:space="preserve">ya </w:t>
      </w:r>
      <w:r w:rsidRPr="00D866A4">
        <w:rPr>
          <w:rFonts w:ascii="Times New Roman" w:hAnsi="Times New Roman" w:cs="Times New Roman"/>
          <w:sz w:val="24"/>
          <w:szCs w:val="24"/>
        </w:rPr>
        <w:t xml:space="preserve">her birini </w:t>
      </w:r>
      <w:r w:rsidR="00E63C42">
        <w:rPr>
          <w:rFonts w:ascii="Times New Roman" w:hAnsi="Times New Roman" w:cs="Times New Roman"/>
          <w:sz w:val="24"/>
          <w:szCs w:val="24"/>
        </w:rPr>
        <w:t>8.000</w:t>
      </w:r>
      <w:r w:rsidRPr="00D866A4">
        <w:rPr>
          <w:rFonts w:ascii="Times New Roman" w:hAnsi="Times New Roman" w:cs="Times New Roman"/>
          <w:sz w:val="24"/>
          <w:szCs w:val="24"/>
        </w:rPr>
        <w:t xml:space="preserve"> YTL bedelle satış göstermek suretiyle devretmiştir. </w:t>
      </w:r>
    </w:p>
    <w:p w14:paraId="2101B106" w14:textId="6350E39F" w:rsidR="00D866A4" w:rsidRPr="00D866A4" w:rsidRDefault="00D866A4" w:rsidP="00E63C42">
      <w:pPr>
        <w:ind w:left="1416"/>
        <w:jc w:val="both"/>
        <w:rPr>
          <w:rFonts w:ascii="Times New Roman" w:hAnsi="Times New Roman" w:cs="Times New Roman"/>
          <w:sz w:val="24"/>
          <w:szCs w:val="24"/>
        </w:rPr>
      </w:pPr>
      <w:r w:rsidRPr="00D866A4">
        <w:rPr>
          <w:rFonts w:ascii="Times New Roman" w:hAnsi="Times New Roman" w:cs="Times New Roman"/>
          <w:sz w:val="24"/>
          <w:szCs w:val="24"/>
        </w:rPr>
        <w:t>Muris müvekkilleri miras hakkından yoksun bırakmak amacıyla davaya konu taşınmazın hisselerini gerçekte davalıya bağışladığı halde tapuda satmış gibi muvazaalı işlem yapmak suretiyle temlik etmiştir.</w:t>
      </w:r>
    </w:p>
    <w:p w14:paraId="58F0ED9F" w14:textId="77777777" w:rsidR="00D866A4" w:rsidRPr="00D866A4" w:rsidRDefault="00D866A4" w:rsidP="003F36BE">
      <w:pPr>
        <w:jc w:val="both"/>
        <w:rPr>
          <w:rFonts w:ascii="Times New Roman" w:hAnsi="Times New Roman" w:cs="Times New Roman"/>
          <w:sz w:val="24"/>
          <w:szCs w:val="24"/>
        </w:rPr>
      </w:pPr>
    </w:p>
    <w:p w14:paraId="7430269C" w14:textId="58AD2A72" w:rsidR="00D866A4" w:rsidRPr="00F5522C" w:rsidRDefault="00E63C42" w:rsidP="00F5522C">
      <w:pPr>
        <w:ind w:left="708"/>
        <w:jc w:val="both"/>
        <w:rPr>
          <w:rFonts w:ascii="Times New Roman" w:hAnsi="Times New Roman" w:cs="Times New Roman"/>
          <w:sz w:val="24"/>
          <w:szCs w:val="24"/>
          <w:u w:val="single"/>
        </w:rPr>
      </w:pPr>
      <w:r>
        <w:rPr>
          <w:rFonts w:ascii="Times New Roman" w:hAnsi="Times New Roman" w:cs="Times New Roman"/>
          <w:b/>
          <w:bCs/>
          <w:sz w:val="24"/>
          <w:szCs w:val="24"/>
        </w:rPr>
        <w:t xml:space="preserve">3- </w:t>
      </w:r>
      <w:r w:rsidR="00A0493E">
        <w:rPr>
          <w:rFonts w:ascii="Times New Roman" w:hAnsi="Times New Roman" w:cs="Times New Roman"/>
          <w:sz w:val="24"/>
          <w:szCs w:val="24"/>
          <w:u w:val="single"/>
        </w:rPr>
        <w:t>D</w:t>
      </w:r>
      <w:r w:rsidR="00A0493E" w:rsidRPr="00A0493E">
        <w:rPr>
          <w:rFonts w:ascii="Times New Roman" w:hAnsi="Times New Roman" w:cs="Times New Roman"/>
          <w:sz w:val="24"/>
          <w:szCs w:val="24"/>
          <w:u w:val="single"/>
        </w:rPr>
        <w:t xml:space="preserve">avalının, söz konusu taşınmazların ücretini ödeyecek geliri dahi </w:t>
      </w:r>
      <w:r w:rsidR="00C4737A">
        <w:rPr>
          <w:rFonts w:ascii="Times New Roman" w:hAnsi="Times New Roman" w:cs="Times New Roman"/>
          <w:sz w:val="24"/>
          <w:szCs w:val="24"/>
          <w:u w:val="single"/>
        </w:rPr>
        <w:t xml:space="preserve">   </w:t>
      </w:r>
      <w:r w:rsidR="00A0493E" w:rsidRPr="00A0493E">
        <w:rPr>
          <w:rFonts w:ascii="Times New Roman" w:hAnsi="Times New Roman" w:cs="Times New Roman"/>
          <w:sz w:val="24"/>
          <w:szCs w:val="24"/>
          <w:u w:val="single"/>
        </w:rPr>
        <w:t>bulunmamaktadır</w:t>
      </w:r>
      <w:r w:rsidR="00D866A4" w:rsidRPr="00A0493E">
        <w:rPr>
          <w:rFonts w:ascii="Times New Roman" w:hAnsi="Times New Roman" w:cs="Times New Roman"/>
          <w:sz w:val="24"/>
          <w:szCs w:val="24"/>
          <w:u w:val="single"/>
        </w:rPr>
        <w:t>.</w:t>
      </w:r>
    </w:p>
    <w:p w14:paraId="76461FBC" w14:textId="7392D9FB" w:rsidR="00D866A4" w:rsidRPr="00D866A4" w:rsidRDefault="00D866A4" w:rsidP="00C4737A">
      <w:pPr>
        <w:ind w:left="708"/>
        <w:jc w:val="both"/>
        <w:rPr>
          <w:rFonts w:ascii="Times New Roman" w:hAnsi="Times New Roman" w:cs="Times New Roman"/>
          <w:sz w:val="24"/>
          <w:szCs w:val="24"/>
        </w:rPr>
      </w:pPr>
      <w:r w:rsidRPr="00D866A4">
        <w:rPr>
          <w:rFonts w:ascii="Times New Roman" w:hAnsi="Times New Roman" w:cs="Times New Roman"/>
          <w:sz w:val="24"/>
          <w:szCs w:val="24"/>
        </w:rPr>
        <w:t xml:space="preserve">Murisin davaya konu taşınmazları satmaya ihtiyacı yoktur. Nitekim muris pek çok mal varlığı ve taşınmazı olan ve edindiği gayrimenkuller ile de pek çok geliri olan birisidir.  Bununla birlikte davalının, söz konusu taşınmazların bedelini ödeyecek geliri dahi bulunmamaktadır. Zira, muris vefat ettiğinde davalı bekar olup herhangi bir mesleği olmadığı gibi ev hanımı olarak hayatını ikame ettirmektedir. Halihazırda davalının bu kadar fazla taşınmazı almak için gelirinin olmadığı, SGK bilgilerinin celbiyle belirttiğimiz husus kanıtlanmış olacaktır. Dolayısıyla, satış işlemi sırasında çalışmayan ve bahsi geçen taşınmazları satın alabilecek geliri olmayan davalının maddi gücü </w:t>
      </w:r>
      <w:r w:rsidRPr="00D866A4">
        <w:rPr>
          <w:rFonts w:ascii="Times New Roman" w:hAnsi="Times New Roman" w:cs="Times New Roman"/>
          <w:sz w:val="24"/>
          <w:szCs w:val="24"/>
        </w:rPr>
        <w:lastRenderedPageBreak/>
        <w:t xml:space="preserve">ortada </w:t>
      </w:r>
      <w:r w:rsidR="00311BEE" w:rsidRPr="00D866A4">
        <w:rPr>
          <w:rFonts w:ascii="Times New Roman" w:hAnsi="Times New Roman" w:cs="Times New Roman"/>
          <w:sz w:val="24"/>
          <w:szCs w:val="24"/>
        </w:rPr>
        <w:t>olup bu</w:t>
      </w:r>
      <w:r w:rsidRPr="00D866A4">
        <w:rPr>
          <w:rFonts w:ascii="Times New Roman" w:hAnsi="Times New Roman" w:cs="Times New Roman"/>
          <w:sz w:val="24"/>
          <w:szCs w:val="24"/>
        </w:rPr>
        <w:t xml:space="preserve"> kadar fazla taşınmazı satın almak için maddi durumu bulunmadığı ortadadır. Davalıların bu durumu ailede herkes tarafından bilinmektedir. </w:t>
      </w:r>
    </w:p>
    <w:p w14:paraId="7B3C733E" w14:textId="77777777" w:rsidR="00D866A4" w:rsidRPr="00D866A4" w:rsidRDefault="00D866A4" w:rsidP="003F36BE">
      <w:pPr>
        <w:jc w:val="both"/>
        <w:rPr>
          <w:rFonts w:ascii="Times New Roman" w:hAnsi="Times New Roman" w:cs="Times New Roman"/>
          <w:sz w:val="24"/>
          <w:szCs w:val="24"/>
        </w:rPr>
      </w:pPr>
    </w:p>
    <w:p w14:paraId="591E0CC7" w14:textId="672CACAC" w:rsidR="00D866A4" w:rsidRPr="00D866A4" w:rsidRDefault="00311BEE" w:rsidP="00311BEE">
      <w:pPr>
        <w:ind w:left="708"/>
        <w:jc w:val="both"/>
        <w:rPr>
          <w:rFonts w:ascii="Times New Roman" w:hAnsi="Times New Roman" w:cs="Times New Roman"/>
          <w:sz w:val="24"/>
          <w:szCs w:val="24"/>
        </w:rPr>
      </w:pPr>
      <w:r w:rsidRPr="00311BEE">
        <w:rPr>
          <w:rFonts w:ascii="Times New Roman" w:hAnsi="Times New Roman" w:cs="Times New Roman"/>
          <w:b/>
          <w:bCs/>
          <w:sz w:val="24"/>
          <w:szCs w:val="24"/>
        </w:rPr>
        <w:t>4-</w:t>
      </w:r>
      <w:r w:rsidR="00D866A4" w:rsidRPr="00D866A4">
        <w:rPr>
          <w:rFonts w:ascii="Times New Roman" w:hAnsi="Times New Roman" w:cs="Times New Roman"/>
          <w:sz w:val="24"/>
          <w:szCs w:val="24"/>
        </w:rPr>
        <w:t xml:space="preserve"> </w:t>
      </w:r>
      <w:r w:rsidR="00D866A4" w:rsidRPr="00311BEE">
        <w:rPr>
          <w:rFonts w:ascii="Times New Roman" w:hAnsi="Times New Roman" w:cs="Times New Roman"/>
          <w:sz w:val="24"/>
          <w:szCs w:val="24"/>
          <w:u w:val="single"/>
        </w:rPr>
        <w:t xml:space="preserve">Muris Tarafından Taşınmazlar İvazsız Devredilmiştir. Bu konuda Murisin Banka </w:t>
      </w:r>
      <w:r w:rsidRPr="00311BEE">
        <w:rPr>
          <w:rFonts w:ascii="Times New Roman" w:hAnsi="Times New Roman" w:cs="Times New Roman"/>
          <w:sz w:val="24"/>
          <w:szCs w:val="24"/>
          <w:u w:val="single"/>
        </w:rPr>
        <w:t xml:space="preserve">  </w:t>
      </w:r>
      <w:r w:rsidR="00D866A4" w:rsidRPr="00311BEE">
        <w:rPr>
          <w:rFonts w:ascii="Times New Roman" w:hAnsi="Times New Roman" w:cs="Times New Roman"/>
          <w:sz w:val="24"/>
          <w:szCs w:val="24"/>
          <w:u w:val="single"/>
        </w:rPr>
        <w:t>Hesaplarının İncelenmesini Talep Ederiz.</w:t>
      </w:r>
    </w:p>
    <w:p w14:paraId="70DD26DA" w14:textId="77777777" w:rsidR="00D866A4" w:rsidRPr="00D866A4" w:rsidRDefault="00D866A4" w:rsidP="003F36BE">
      <w:pPr>
        <w:jc w:val="both"/>
        <w:rPr>
          <w:rFonts w:ascii="Times New Roman" w:hAnsi="Times New Roman" w:cs="Times New Roman"/>
          <w:sz w:val="24"/>
          <w:szCs w:val="24"/>
        </w:rPr>
      </w:pPr>
    </w:p>
    <w:p w14:paraId="7A84A0BD" w14:textId="3A966C33" w:rsidR="00D866A4" w:rsidRPr="00D866A4" w:rsidRDefault="00D866A4" w:rsidP="00193C6F">
      <w:pPr>
        <w:ind w:left="708"/>
        <w:jc w:val="both"/>
        <w:rPr>
          <w:rFonts w:ascii="Times New Roman" w:hAnsi="Times New Roman" w:cs="Times New Roman"/>
          <w:sz w:val="24"/>
          <w:szCs w:val="24"/>
        </w:rPr>
      </w:pPr>
      <w:r w:rsidRPr="00D866A4">
        <w:rPr>
          <w:rFonts w:ascii="Times New Roman" w:hAnsi="Times New Roman" w:cs="Times New Roman"/>
          <w:sz w:val="24"/>
          <w:szCs w:val="24"/>
        </w:rPr>
        <w:t>Dava konusu 3 taşınmaz her ne kadar tapuda satış gösterilse de davalı tarafından bir bedel ödenmesi söz konusu asla olmamıştır. Taşınmazların tamamı muris tarafından ivazsız şekilde devredilmiştir. Mahkemenizce murise ait hesap bilgilerinin celbiyle, murisin hesaplarına herhangi bir satış işleminden para geçişinin olmadığının görülmesiyle de belirttiğimiz durum kanıtlanmış olacaktır. Muris</w:t>
      </w:r>
      <w:r w:rsidR="00FF2095">
        <w:rPr>
          <w:rFonts w:ascii="Times New Roman" w:hAnsi="Times New Roman" w:cs="Times New Roman"/>
          <w:sz w:val="24"/>
          <w:szCs w:val="24"/>
        </w:rPr>
        <w:t xml:space="preserve">in </w:t>
      </w:r>
      <w:r w:rsidRPr="00D866A4">
        <w:rPr>
          <w:rFonts w:ascii="Times New Roman" w:hAnsi="Times New Roman" w:cs="Times New Roman"/>
          <w:sz w:val="24"/>
          <w:szCs w:val="24"/>
        </w:rPr>
        <w:t>banka hesap bilgilerine haricen ulaşılamamış olup mahkemenizden bankalara müzekkere yazılarak satış işleminin yapıldığı 2005 yılına ilişkin hesap bilgilerinin celbini talep ederiz.</w:t>
      </w:r>
    </w:p>
    <w:p w14:paraId="15E96DB1" w14:textId="5E0AFB03" w:rsidR="00D866A4" w:rsidRPr="00D866A4" w:rsidRDefault="00311BEE" w:rsidP="00193C6F">
      <w:pPr>
        <w:ind w:left="708"/>
        <w:jc w:val="both"/>
        <w:rPr>
          <w:rFonts w:ascii="Times New Roman" w:hAnsi="Times New Roman" w:cs="Times New Roman"/>
          <w:sz w:val="24"/>
          <w:szCs w:val="24"/>
        </w:rPr>
      </w:pPr>
      <w:r w:rsidRPr="00311BEE">
        <w:rPr>
          <w:rFonts w:ascii="Times New Roman" w:hAnsi="Times New Roman" w:cs="Times New Roman"/>
          <w:b/>
          <w:bCs/>
          <w:sz w:val="24"/>
          <w:szCs w:val="24"/>
        </w:rPr>
        <w:t>5-</w:t>
      </w:r>
      <w:r w:rsidR="00FF2095">
        <w:rPr>
          <w:rFonts w:ascii="Times New Roman" w:hAnsi="Times New Roman" w:cs="Times New Roman"/>
          <w:b/>
          <w:bCs/>
          <w:sz w:val="24"/>
          <w:szCs w:val="24"/>
        </w:rPr>
        <w:t xml:space="preserve"> </w:t>
      </w:r>
      <w:r w:rsidR="00D866A4" w:rsidRPr="00FF2095">
        <w:rPr>
          <w:rFonts w:ascii="Times New Roman" w:hAnsi="Times New Roman" w:cs="Times New Roman"/>
          <w:sz w:val="24"/>
          <w:szCs w:val="24"/>
          <w:u w:val="single"/>
        </w:rPr>
        <w:t>Taşınmazların Hisselerinin Muristen Satışı Sırasında Satış Bedelleri De Gerçek Değerinden Oldukça Düşüktür.</w:t>
      </w:r>
      <w:r w:rsidR="00D866A4" w:rsidRPr="00D866A4">
        <w:rPr>
          <w:rFonts w:ascii="Times New Roman" w:hAnsi="Times New Roman" w:cs="Times New Roman"/>
          <w:sz w:val="24"/>
          <w:szCs w:val="24"/>
        </w:rPr>
        <w:t xml:space="preserve"> </w:t>
      </w:r>
    </w:p>
    <w:p w14:paraId="3721E5E2" w14:textId="34886F32" w:rsidR="00D866A4" w:rsidRPr="00D866A4" w:rsidRDefault="00D866A4" w:rsidP="00193C6F">
      <w:pPr>
        <w:ind w:left="708"/>
        <w:jc w:val="both"/>
        <w:rPr>
          <w:rFonts w:ascii="Times New Roman" w:hAnsi="Times New Roman" w:cs="Times New Roman"/>
          <w:sz w:val="24"/>
          <w:szCs w:val="24"/>
        </w:rPr>
      </w:pPr>
      <w:r w:rsidRPr="00D866A4">
        <w:rPr>
          <w:rFonts w:ascii="Times New Roman" w:hAnsi="Times New Roman" w:cs="Times New Roman"/>
          <w:sz w:val="24"/>
          <w:szCs w:val="24"/>
        </w:rPr>
        <w:t xml:space="preserve">Taşınmazın hisselerinin muristen satışı sırasında satış bedelleri de çok düşüktür. Söz konusu taşınmazın temlik tarihi </w:t>
      </w:r>
      <w:r w:rsidR="00193C6F">
        <w:rPr>
          <w:rFonts w:ascii="Times New Roman" w:hAnsi="Times New Roman" w:cs="Times New Roman"/>
          <w:sz w:val="24"/>
          <w:szCs w:val="24"/>
        </w:rPr>
        <w:t>30</w:t>
      </w:r>
      <w:r w:rsidRPr="00D866A4">
        <w:rPr>
          <w:rFonts w:ascii="Times New Roman" w:hAnsi="Times New Roman" w:cs="Times New Roman"/>
          <w:sz w:val="24"/>
          <w:szCs w:val="24"/>
        </w:rPr>
        <w:t>.0</w:t>
      </w:r>
      <w:r w:rsidR="00193C6F">
        <w:rPr>
          <w:rFonts w:ascii="Times New Roman" w:hAnsi="Times New Roman" w:cs="Times New Roman"/>
          <w:sz w:val="24"/>
          <w:szCs w:val="24"/>
        </w:rPr>
        <w:t>4</w:t>
      </w:r>
      <w:r w:rsidRPr="00D866A4">
        <w:rPr>
          <w:rFonts w:ascii="Times New Roman" w:hAnsi="Times New Roman" w:cs="Times New Roman"/>
          <w:sz w:val="24"/>
          <w:szCs w:val="24"/>
        </w:rPr>
        <w:t xml:space="preserve">.2005 olup gösterilen bedel ise sadece </w:t>
      </w:r>
      <w:r w:rsidR="00193C6F">
        <w:rPr>
          <w:rFonts w:ascii="Times New Roman" w:hAnsi="Times New Roman" w:cs="Times New Roman"/>
          <w:sz w:val="24"/>
          <w:szCs w:val="24"/>
        </w:rPr>
        <w:t>8</w:t>
      </w:r>
      <w:r w:rsidRPr="00D866A4">
        <w:rPr>
          <w:rFonts w:ascii="Times New Roman" w:hAnsi="Times New Roman" w:cs="Times New Roman"/>
          <w:sz w:val="24"/>
          <w:szCs w:val="24"/>
        </w:rPr>
        <w:t>.000 YTL'dir.  Taşınmazın hisselerinin satış bedelinin düşük olması da gerçekte olmayan bir satış işleminin yapıldığına işarettir. Taşınmaz hisselerinin satış işleminde taşınmaz bedeli günün şartlarına ve içerisinde bulunan müştemilat ve parselin büyüklüğü göz önünde bulundurulduğunda oldukça düşük olarak belirlenmiştir. Sayın mahkemenizce keşif yapılması halinde de de görüleceği üzere bu denli kıymetli parsellerin bu bedelle satışının yapılması mümkün değildir. Arz olunan ve yargılama aşamasında ortaya çıkacak tüm bu nedenlerle, muris ile davalı arasındaki tüm tasarruf işlemleri batıl olup iptali gerekmektedir. Zira davalı, murisin kızıdır. Bu durum da muvazaayı ispat eden olgulardandır.</w:t>
      </w:r>
    </w:p>
    <w:p w14:paraId="2A7CECFD" w14:textId="77777777" w:rsidR="00D866A4" w:rsidRPr="00D866A4" w:rsidRDefault="00D866A4" w:rsidP="003F36BE">
      <w:pPr>
        <w:jc w:val="both"/>
        <w:rPr>
          <w:rFonts w:ascii="Times New Roman" w:hAnsi="Times New Roman" w:cs="Times New Roman"/>
          <w:sz w:val="24"/>
          <w:szCs w:val="24"/>
        </w:rPr>
      </w:pPr>
    </w:p>
    <w:p w14:paraId="2D8AB532" w14:textId="1D9EB3E6" w:rsidR="00D866A4" w:rsidRPr="00D866A4" w:rsidRDefault="00D866A4" w:rsidP="00057824">
      <w:pPr>
        <w:ind w:left="708"/>
        <w:jc w:val="both"/>
        <w:rPr>
          <w:rFonts w:ascii="Times New Roman" w:hAnsi="Times New Roman" w:cs="Times New Roman"/>
          <w:sz w:val="24"/>
          <w:szCs w:val="24"/>
        </w:rPr>
      </w:pPr>
      <w:r w:rsidRPr="00D866A4">
        <w:rPr>
          <w:rFonts w:ascii="Times New Roman" w:hAnsi="Times New Roman" w:cs="Times New Roman"/>
          <w:sz w:val="24"/>
          <w:szCs w:val="24"/>
        </w:rPr>
        <w:t xml:space="preserve">Yukarıda ada parsel bilgisi bildirilen taşınmazların muris tarafından davalıya devredildiği, müvekkile ise hiçbir taşınmaz devrinin yapılmadığı bu suretle murisin, mirasını mirasçıları arasında makul oranlarda paylaştırmadığı ve herhangi bir denkleştirme de yapmadığı dolayısıyla dava konusu temlikin </w:t>
      </w:r>
      <w:r w:rsidR="00057824" w:rsidRPr="00D866A4">
        <w:rPr>
          <w:rFonts w:ascii="Times New Roman" w:hAnsi="Times New Roman" w:cs="Times New Roman"/>
          <w:sz w:val="24"/>
          <w:szCs w:val="24"/>
        </w:rPr>
        <w:t>miras bırakan</w:t>
      </w:r>
      <w:r w:rsidRPr="00D866A4">
        <w:rPr>
          <w:rFonts w:ascii="Times New Roman" w:hAnsi="Times New Roman" w:cs="Times New Roman"/>
          <w:sz w:val="24"/>
          <w:szCs w:val="24"/>
        </w:rPr>
        <w:t xml:space="preserve"> tarafından paylaştırma amacı ile yapılmadığı ve muvazaalı olduğu sabittir</w:t>
      </w:r>
    </w:p>
    <w:p w14:paraId="3870B511" w14:textId="2C362495" w:rsidR="00D866A4" w:rsidRDefault="00D866A4" w:rsidP="00B73E79">
      <w:pPr>
        <w:ind w:left="708"/>
        <w:jc w:val="both"/>
        <w:rPr>
          <w:rFonts w:ascii="Times New Roman" w:hAnsi="Times New Roman" w:cs="Times New Roman"/>
          <w:sz w:val="24"/>
          <w:szCs w:val="24"/>
        </w:rPr>
      </w:pPr>
      <w:r w:rsidRPr="00D866A4">
        <w:rPr>
          <w:rFonts w:ascii="Times New Roman" w:hAnsi="Times New Roman" w:cs="Times New Roman"/>
          <w:sz w:val="24"/>
          <w:szCs w:val="24"/>
        </w:rPr>
        <w:t xml:space="preserve">Ayrıca muris tarafından yine sağlığında diğer mirasçısı olan kızı müteveffa </w:t>
      </w:r>
      <w:r w:rsidR="00ED06EA">
        <w:rPr>
          <w:rFonts w:ascii="Times New Roman" w:hAnsi="Times New Roman" w:cs="Times New Roman"/>
          <w:sz w:val="24"/>
          <w:szCs w:val="24"/>
        </w:rPr>
        <w:t xml:space="preserve">(…) </w:t>
      </w:r>
      <w:r w:rsidRPr="00D866A4">
        <w:rPr>
          <w:rFonts w:ascii="Times New Roman" w:hAnsi="Times New Roman" w:cs="Times New Roman"/>
          <w:sz w:val="24"/>
          <w:szCs w:val="24"/>
        </w:rPr>
        <w:t xml:space="preserve">adına da aynı şekilde </w:t>
      </w:r>
      <w:r w:rsidR="00ED06EA" w:rsidRPr="00D866A4">
        <w:rPr>
          <w:rFonts w:ascii="Times New Roman" w:hAnsi="Times New Roman" w:cs="Times New Roman"/>
          <w:sz w:val="24"/>
          <w:szCs w:val="24"/>
        </w:rPr>
        <w:t>muvazaalı</w:t>
      </w:r>
      <w:r w:rsidRPr="00D866A4">
        <w:rPr>
          <w:rFonts w:ascii="Times New Roman" w:hAnsi="Times New Roman" w:cs="Times New Roman"/>
          <w:sz w:val="24"/>
          <w:szCs w:val="24"/>
        </w:rPr>
        <w:t xml:space="preserve"> kazandırmalar yapılmış olup yapılan bu işleme karşı da tarafımızdan dava açılmıştır. </w:t>
      </w:r>
    </w:p>
    <w:p w14:paraId="3AA699CD" w14:textId="77777777" w:rsidR="00B73E79" w:rsidRPr="00D866A4" w:rsidRDefault="00B73E79" w:rsidP="00B73E79">
      <w:pPr>
        <w:ind w:left="708"/>
        <w:jc w:val="both"/>
        <w:rPr>
          <w:rFonts w:ascii="Times New Roman" w:hAnsi="Times New Roman" w:cs="Times New Roman"/>
          <w:sz w:val="24"/>
          <w:szCs w:val="24"/>
        </w:rPr>
      </w:pPr>
    </w:p>
    <w:p w14:paraId="48E02206" w14:textId="5E143737" w:rsidR="00D866A4" w:rsidRPr="00D866A4" w:rsidRDefault="00D866A4" w:rsidP="00B73E79">
      <w:pPr>
        <w:ind w:left="708"/>
        <w:jc w:val="both"/>
        <w:rPr>
          <w:rFonts w:ascii="Times New Roman" w:hAnsi="Times New Roman" w:cs="Times New Roman"/>
          <w:sz w:val="24"/>
          <w:szCs w:val="24"/>
        </w:rPr>
      </w:pPr>
      <w:r w:rsidRPr="00D866A4">
        <w:rPr>
          <w:rFonts w:ascii="Times New Roman" w:hAnsi="Times New Roman" w:cs="Times New Roman"/>
          <w:sz w:val="24"/>
          <w:szCs w:val="24"/>
        </w:rPr>
        <w:lastRenderedPageBreak/>
        <w:t>Söz konusu durum murisin ölümünden sonra müvekkillerimiz tarafından öğrenilmiş olup muvazaalı işlem ile müvekkillerimizin miras ve saklı paylarına tecavüz edilmiştir. Murisin mirasçıları ve terekenin durumuna ilişkin yapılacak araştırmada bu durum ortaya çıkacaktır.</w:t>
      </w:r>
    </w:p>
    <w:p w14:paraId="07E34C07" w14:textId="4AF1B75D" w:rsidR="00D866A4" w:rsidRPr="00B73E79" w:rsidRDefault="00DC1088" w:rsidP="00B73E79">
      <w:pPr>
        <w:ind w:left="708"/>
        <w:jc w:val="both"/>
        <w:rPr>
          <w:rFonts w:ascii="Times New Roman" w:hAnsi="Times New Roman" w:cs="Times New Roman"/>
          <w:sz w:val="24"/>
          <w:szCs w:val="24"/>
          <w:u w:val="single"/>
        </w:rPr>
      </w:pPr>
      <w:r w:rsidRPr="00DC1088">
        <w:rPr>
          <w:rFonts w:ascii="Times New Roman" w:hAnsi="Times New Roman" w:cs="Times New Roman"/>
          <w:b/>
          <w:bCs/>
          <w:sz w:val="24"/>
          <w:szCs w:val="24"/>
        </w:rPr>
        <w:t>6-</w:t>
      </w:r>
      <w:r w:rsidR="00D866A4" w:rsidRPr="00DC1088">
        <w:rPr>
          <w:rFonts w:ascii="Times New Roman" w:hAnsi="Times New Roman" w:cs="Times New Roman"/>
          <w:sz w:val="24"/>
          <w:szCs w:val="24"/>
          <w:u w:val="single"/>
        </w:rPr>
        <w:t xml:space="preserve"> Davalı Murisin Kızıdır. Her ne kadar Tapuda Satış Gibi Gösterilse </w:t>
      </w:r>
      <w:r w:rsidRPr="00DC1088">
        <w:rPr>
          <w:rFonts w:ascii="Times New Roman" w:hAnsi="Times New Roman" w:cs="Times New Roman"/>
          <w:sz w:val="24"/>
          <w:szCs w:val="24"/>
          <w:u w:val="single"/>
        </w:rPr>
        <w:t>de Murisin</w:t>
      </w:r>
      <w:r w:rsidR="00D866A4" w:rsidRPr="00DC1088">
        <w:rPr>
          <w:rFonts w:ascii="Times New Roman" w:hAnsi="Times New Roman" w:cs="Times New Roman"/>
          <w:sz w:val="24"/>
          <w:szCs w:val="24"/>
          <w:u w:val="single"/>
        </w:rPr>
        <w:t xml:space="preserve"> Kızı Adına Yapılan işlem Bağış olup Müvekkilin Miras Hakkını Azaltmak Amacıyla Yapılmıştır.</w:t>
      </w:r>
    </w:p>
    <w:p w14:paraId="35E85F04" w14:textId="4B1E3C2B" w:rsidR="00D866A4" w:rsidRPr="00D866A4" w:rsidRDefault="00D866A4" w:rsidP="00B73E79">
      <w:pPr>
        <w:ind w:left="708"/>
        <w:jc w:val="both"/>
        <w:rPr>
          <w:rFonts w:ascii="Times New Roman" w:hAnsi="Times New Roman" w:cs="Times New Roman"/>
          <w:sz w:val="24"/>
          <w:szCs w:val="24"/>
        </w:rPr>
      </w:pPr>
      <w:r w:rsidRPr="00D866A4">
        <w:rPr>
          <w:rFonts w:ascii="Times New Roman" w:hAnsi="Times New Roman" w:cs="Times New Roman"/>
          <w:sz w:val="24"/>
          <w:szCs w:val="24"/>
        </w:rPr>
        <w:t xml:space="preserve">Somut olayda; muris tarafından davalı kızına devrettiği taşınmazlar, her ne kadar tapu kaydında bir satış işlemi olarak gösterilmişse de bir bağış yapılmıştır. Muris tarafından yapılan bu bağışın amacı mirasçısını miras hakkından yoksun bırakmak için esas amacını gizleyerek, gerçekte bağışlamak istediği tapulu taşınmazını, tapuda gösterdiği resmi sözleşmede iradesini satış olarak açıklamak sureti ile </w:t>
      </w:r>
      <w:r w:rsidR="00B73E79" w:rsidRPr="00D866A4">
        <w:rPr>
          <w:rFonts w:ascii="Times New Roman" w:hAnsi="Times New Roman" w:cs="Times New Roman"/>
          <w:sz w:val="24"/>
          <w:szCs w:val="24"/>
        </w:rPr>
        <w:t>devretmektedir</w:t>
      </w:r>
      <w:r w:rsidRPr="00D866A4">
        <w:rPr>
          <w:rFonts w:ascii="Times New Roman" w:hAnsi="Times New Roman" w:cs="Times New Roman"/>
          <w:sz w:val="24"/>
          <w:szCs w:val="24"/>
        </w:rPr>
        <w:t xml:space="preserve">. Bu durumda görünürdeki sözleşme tarafların gerçek iradelerine uymadığından, miras hakkı çiğnenen müvekkil resmi sözleşmenin muvazaa nedeniyle geçersizliğinin </w:t>
      </w:r>
      <w:r w:rsidR="00B73E79" w:rsidRPr="00D866A4">
        <w:rPr>
          <w:rFonts w:ascii="Times New Roman" w:hAnsi="Times New Roman" w:cs="Times New Roman"/>
          <w:sz w:val="24"/>
          <w:szCs w:val="24"/>
        </w:rPr>
        <w:t>tespiti</w:t>
      </w:r>
      <w:r w:rsidRPr="00D866A4">
        <w:rPr>
          <w:rFonts w:ascii="Times New Roman" w:hAnsi="Times New Roman" w:cs="Times New Roman"/>
          <w:sz w:val="24"/>
          <w:szCs w:val="24"/>
        </w:rPr>
        <w:t xml:space="preserve"> ve tapu kaydının iptalini talep etmektedirler. </w:t>
      </w:r>
    </w:p>
    <w:p w14:paraId="2E91F851" w14:textId="77777777" w:rsidR="00D866A4" w:rsidRPr="00D866A4" w:rsidRDefault="00D866A4" w:rsidP="003F36BE">
      <w:pPr>
        <w:jc w:val="both"/>
        <w:rPr>
          <w:rFonts w:ascii="Times New Roman" w:hAnsi="Times New Roman" w:cs="Times New Roman"/>
          <w:sz w:val="24"/>
          <w:szCs w:val="24"/>
        </w:rPr>
      </w:pPr>
    </w:p>
    <w:p w14:paraId="096D45E5" w14:textId="6889A424" w:rsidR="00D866A4" w:rsidRPr="00D866A4" w:rsidRDefault="00992AA3" w:rsidP="00505D58">
      <w:pPr>
        <w:ind w:left="708"/>
        <w:jc w:val="both"/>
        <w:rPr>
          <w:rFonts w:ascii="Times New Roman" w:hAnsi="Times New Roman" w:cs="Times New Roman"/>
          <w:sz w:val="24"/>
          <w:szCs w:val="24"/>
        </w:rPr>
      </w:pPr>
      <w:hyperlink r:id="rId5" w:history="1">
        <w:r w:rsidR="00D866A4" w:rsidRPr="00505D58">
          <w:rPr>
            <w:rStyle w:val="Kpr"/>
            <w:rFonts w:ascii="Times New Roman" w:hAnsi="Times New Roman" w:cs="Times New Roman"/>
            <w:i/>
            <w:iCs/>
            <w:sz w:val="24"/>
            <w:szCs w:val="24"/>
          </w:rPr>
          <w:t xml:space="preserve">01.04.1974 tarihli 19741 E., 19742 K. sayılı Yargıtay </w:t>
        </w:r>
        <w:r w:rsidR="00D866A4" w:rsidRPr="00505D58">
          <w:rPr>
            <w:rStyle w:val="Kpr"/>
            <w:rFonts w:ascii="Times New Roman" w:hAnsi="Times New Roman" w:cs="Times New Roman"/>
            <w:i/>
            <w:iCs/>
            <w:sz w:val="24"/>
            <w:szCs w:val="24"/>
          </w:rPr>
          <w:t>İ</w:t>
        </w:r>
        <w:r w:rsidR="00D866A4" w:rsidRPr="00505D58">
          <w:rPr>
            <w:rStyle w:val="Kpr"/>
            <w:rFonts w:ascii="Times New Roman" w:hAnsi="Times New Roman" w:cs="Times New Roman"/>
            <w:i/>
            <w:iCs/>
            <w:sz w:val="24"/>
            <w:szCs w:val="24"/>
          </w:rPr>
          <w:t>çtihadı Birleştirme Kararı</w:t>
        </w:r>
      </w:hyperlink>
      <w:r w:rsidR="00D866A4" w:rsidRPr="00505D58">
        <w:rPr>
          <w:rFonts w:ascii="Times New Roman" w:hAnsi="Times New Roman" w:cs="Times New Roman"/>
          <w:i/>
          <w:iCs/>
          <w:sz w:val="24"/>
          <w:szCs w:val="24"/>
          <w:u w:val="single"/>
        </w:rPr>
        <w:t xml:space="preserve"> </w:t>
      </w:r>
      <w:r w:rsidR="00D866A4" w:rsidRPr="00D866A4">
        <w:rPr>
          <w:rFonts w:ascii="Times New Roman" w:hAnsi="Times New Roman" w:cs="Times New Roman"/>
          <w:sz w:val="24"/>
          <w:szCs w:val="24"/>
        </w:rPr>
        <w:t>uyarınca görünürdeki satış sözleşmesi tarafların gerçek iradesine uymadığından, gizli bağış sözleşmesi de Türk Medeni Kanunu, Türk Borçlar Kanunu ve Tapu Kanunu’nda öngörülen şekil koşullarından yoksun bulunduğundan mezkur taşınmaza ilişkin olarak miras bırakanın yaptığı temliki tasarruflardan, miras payı veya dokunulmaz payı zarar gören mirasçı olarak TBK’y</w:t>
      </w:r>
      <w:r w:rsidR="005F0EF6">
        <w:rPr>
          <w:rFonts w:ascii="Times New Roman" w:hAnsi="Times New Roman" w:cs="Times New Roman"/>
          <w:sz w:val="24"/>
          <w:szCs w:val="24"/>
        </w:rPr>
        <w:t>e</w:t>
      </w:r>
      <w:r w:rsidR="00D866A4" w:rsidRPr="00D866A4">
        <w:rPr>
          <w:rFonts w:ascii="Times New Roman" w:hAnsi="Times New Roman" w:cs="Times New Roman"/>
          <w:sz w:val="24"/>
          <w:szCs w:val="24"/>
        </w:rPr>
        <w:t xml:space="preserve"> dayalı muvazaa nedeniyle iptal ve tescil talebinde bulunulması zarureti h</w:t>
      </w:r>
      <w:r w:rsidR="00505D58">
        <w:rPr>
          <w:rFonts w:ascii="Times New Roman" w:hAnsi="Times New Roman" w:cs="Times New Roman"/>
          <w:sz w:val="24"/>
          <w:szCs w:val="24"/>
        </w:rPr>
        <w:t>â</w:t>
      </w:r>
      <w:r w:rsidR="00D866A4" w:rsidRPr="00D866A4">
        <w:rPr>
          <w:rFonts w:ascii="Times New Roman" w:hAnsi="Times New Roman" w:cs="Times New Roman"/>
          <w:sz w:val="24"/>
          <w:szCs w:val="24"/>
        </w:rPr>
        <w:t>sıl olmuştur. Bu minvalde söz konusu taşınmaza ilişkin olarak muris muvazaası nedeniyle tapu kaydının iptali ile müvekkil adına payı oranında tapuya tesciline karar verilmesini sağlamak amacıyla mahkemenize başvurmak zorunluluğu doğmuştur.</w:t>
      </w:r>
    </w:p>
    <w:p w14:paraId="045849BE" w14:textId="66FD8C2E" w:rsidR="00D866A4" w:rsidRPr="00D866A4" w:rsidRDefault="00D866A4" w:rsidP="003F36BE">
      <w:pPr>
        <w:jc w:val="both"/>
        <w:rPr>
          <w:rFonts w:ascii="Times New Roman" w:hAnsi="Times New Roman" w:cs="Times New Roman"/>
          <w:sz w:val="24"/>
          <w:szCs w:val="24"/>
        </w:rPr>
      </w:pPr>
      <w:r w:rsidRPr="00D866A4">
        <w:rPr>
          <w:rFonts w:ascii="Times New Roman" w:hAnsi="Times New Roman" w:cs="Times New Roman"/>
          <w:sz w:val="24"/>
          <w:szCs w:val="24"/>
        </w:rPr>
        <w:t xml:space="preserve">Netice olarak murise ait </w:t>
      </w:r>
    </w:p>
    <w:p w14:paraId="25E63D5F" w14:textId="77777777" w:rsidR="00505D58" w:rsidRPr="00D866A4" w:rsidRDefault="00505D58" w:rsidP="00505D58">
      <w:pPr>
        <w:jc w:val="both"/>
        <w:rPr>
          <w:rFonts w:ascii="Times New Roman" w:hAnsi="Times New Roman" w:cs="Times New Roman"/>
          <w:sz w:val="24"/>
          <w:szCs w:val="24"/>
        </w:rPr>
      </w:pP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gramStart"/>
      <w:r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 Arsa Niteliğindeki Taşınmazı,</w:t>
      </w:r>
    </w:p>
    <w:p w14:paraId="2D8E4DFB" w14:textId="77777777" w:rsidR="00505D58" w:rsidRPr="00D866A4" w:rsidRDefault="00505D58" w:rsidP="00505D58">
      <w:pPr>
        <w:jc w:val="both"/>
        <w:rPr>
          <w:rFonts w:ascii="Times New Roman" w:hAnsi="Times New Roman" w:cs="Times New Roman"/>
          <w:sz w:val="24"/>
          <w:szCs w:val="24"/>
        </w:rPr>
      </w:pP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gramStart"/>
      <w:r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 Arsa Niteliğindeki Taşınmazı,</w:t>
      </w:r>
    </w:p>
    <w:p w14:paraId="0C86F8DD" w14:textId="77777777" w:rsidR="00505D58" w:rsidRPr="00D866A4" w:rsidRDefault="00505D58" w:rsidP="00505D58">
      <w:pPr>
        <w:jc w:val="both"/>
        <w:rPr>
          <w:rFonts w:ascii="Times New Roman" w:hAnsi="Times New Roman" w:cs="Times New Roman"/>
          <w:sz w:val="24"/>
          <w:szCs w:val="24"/>
        </w:rPr>
      </w:pP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gramStart"/>
      <w:r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 Arsa Niteliğindeki Taşınmazı,</w:t>
      </w:r>
    </w:p>
    <w:p w14:paraId="7F3CE3C3" w14:textId="77777777" w:rsidR="00D866A4" w:rsidRPr="00D866A4" w:rsidRDefault="00D866A4" w:rsidP="003F36BE">
      <w:pPr>
        <w:jc w:val="both"/>
        <w:rPr>
          <w:rFonts w:ascii="Times New Roman" w:hAnsi="Times New Roman" w:cs="Times New Roman"/>
          <w:sz w:val="24"/>
          <w:szCs w:val="24"/>
        </w:rPr>
      </w:pPr>
    </w:p>
    <w:p w14:paraId="72F6021F" w14:textId="49B48EBB" w:rsidR="00D866A4" w:rsidRPr="00D866A4" w:rsidRDefault="00D866A4" w:rsidP="0062695B">
      <w:pPr>
        <w:ind w:left="708"/>
        <w:jc w:val="both"/>
        <w:rPr>
          <w:rFonts w:ascii="Times New Roman" w:hAnsi="Times New Roman" w:cs="Times New Roman"/>
          <w:sz w:val="24"/>
          <w:szCs w:val="24"/>
        </w:rPr>
      </w:pPr>
      <w:r w:rsidRPr="00D866A4">
        <w:rPr>
          <w:rFonts w:ascii="Times New Roman" w:hAnsi="Times New Roman" w:cs="Times New Roman"/>
          <w:sz w:val="24"/>
          <w:szCs w:val="24"/>
        </w:rPr>
        <w:t xml:space="preserve">Türk Medeni Kanunu’nun </w:t>
      </w:r>
      <w:r w:rsidRPr="00505D58">
        <w:rPr>
          <w:rFonts w:ascii="Times New Roman" w:hAnsi="Times New Roman" w:cs="Times New Roman"/>
          <w:b/>
          <w:bCs/>
          <w:sz w:val="24"/>
          <w:szCs w:val="24"/>
        </w:rPr>
        <w:t>“Tenkise tâbi kazandırmalar”</w:t>
      </w:r>
      <w:r w:rsidRPr="00D866A4">
        <w:rPr>
          <w:rFonts w:ascii="Times New Roman" w:hAnsi="Times New Roman" w:cs="Times New Roman"/>
          <w:sz w:val="24"/>
          <w:szCs w:val="24"/>
        </w:rPr>
        <w:t xml:space="preserve"> başlığı altındaki 565. maddesinde; </w:t>
      </w:r>
      <w:r w:rsidRPr="00505D58">
        <w:rPr>
          <w:rFonts w:ascii="Times New Roman" w:hAnsi="Times New Roman" w:cs="Times New Roman"/>
          <w:i/>
          <w:iCs/>
          <w:sz w:val="24"/>
          <w:szCs w:val="24"/>
          <w:u w:val="single"/>
        </w:rPr>
        <w:t>“(4) Miras bırakanın saklı pay kurallarını etkisiz kılmak amacıyla yaptığı açık olan kazandırmalar</w:t>
      </w:r>
      <w:r w:rsidR="0062695B">
        <w:rPr>
          <w:rFonts w:ascii="Times New Roman" w:hAnsi="Times New Roman" w:cs="Times New Roman"/>
          <w:i/>
          <w:iCs/>
          <w:sz w:val="24"/>
          <w:szCs w:val="24"/>
          <w:u w:val="single"/>
        </w:rPr>
        <w:t>…</w:t>
      </w:r>
      <w:r w:rsidRPr="00505D58">
        <w:rPr>
          <w:rFonts w:ascii="Times New Roman" w:hAnsi="Times New Roman" w:cs="Times New Roman"/>
          <w:i/>
          <w:iCs/>
          <w:sz w:val="24"/>
          <w:szCs w:val="24"/>
          <w:u w:val="single"/>
        </w:rPr>
        <w:t>”</w:t>
      </w:r>
      <w:r w:rsidRPr="00D866A4">
        <w:rPr>
          <w:rFonts w:ascii="Times New Roman" w:hAnsi="Times New Roman" w:cs="Times New Roman"/>
          <w:sz w:val="24"/>
          <w:szCs w:val="24"/>
        </w:rPr>
        <w:t xml:space="preserve"> hükmü düzenlenmiştir. Murisin, davalı oğluna yaptığı karşılıksız kazandırma müvekkillerimin miras ve saklı payını zedelemiş olup tenkise tabidir.</w:t>
      </w:r>
    </w:p>
    <w:p w14:paraId="62BC62AF" w14:textId="7D82C853" w:rsidR="00D866A4" w:rsidRPr="00D866A4" w:rsidRDefault="00D866A4" w:rsidP="0062695B">
      <w:pPr>
        <w:ind w:left="708"/>
        <w:jc w:val="both"/>
        <w:rPr>
          <w:rFonts w:ascii="Times New Roman" w:hAnsi="Times New Roman" w:cs="Times New Roman"/>
          <w:sz w:val="24"/>
          <w:szCs w:val="24"/>
        </w:rPr>
      </w:pPr>
      <w:r w:rsidRPr="00D866A4">
        <w:rPr>
          <w:rFonts w:ascii="Times New Roman" w:hAnsi="Times New Roman" w:cs="Times New Roman"/>
          <w:sz w:val="24"/>
          <w:szCs w:val="24"/>
        </w:rPr>
        <w:lastRenderedPageBreak/>
        <w:t>Netice</w:t>
      </w:r>
      <w:r w:rsidR="0062695B">
        <w:rPr>
          <w:rFonts w:ascii="Times New Roman" w:hAnsi="Times New Roman" w:cs="Times New Roman"/>
          <w:sz w:val="24"/>
          <w:szCs w:val="24"/>
        </w:rPr>
        <w:t>t</w:t>
      </w:r>
      <w:r w:rsidRPr="00D866A4">
        <w:rPr>
          <w:rFonts w:ascii="Times New Roman" w:hAnsi="Times New Roman" w:cs="Times New Roman"/>
          <w:sz w:val="24"/>
          <w:szCs w:val="24"/>
        </w:rPr>
        <w:t>en; öncelikli talebimiz muris muvazaasına dayalı tapu iptal ve tescil olup mümkün olmaması durumunda müvekkillerin miras ve saklı payı zedelenmesi sebebiyle muris tarafından gerçekleştirilen işlemin müvekkilimin miras payı oranında tenkisine karar verilmesini talep etmekteyiz.</w:t>
      </w:r>
    </w:p>
    <w:p w14:paraId="00D8E55A" w14:textId="4E46C1C8" w:rsidR="00D866A4" w:rsidRPr="003046F1" w:rsidRDefault="00D866A4" w:rsidP="003F36BE">
      <w:pPr>
        <w:jc w:val="both"/>
        <w:rPr>
          <w:rFonts w:ascii="Times New Roman" w:hAnsi="Times New Roman" w:cs="Times New Roman"/>
          <w:b/>
          <w:bCs/>
          <w:sz w:val="24"/>
          <w:szCs w:val="24"/>
        </w:rPr>
      </w:pPr>
      <w:r w:rsidRPr="003046F1">
        <w:rPr>
          <w:rFonts w:ascii="Times New Roman" w:hAnsi="Times New Roman" w:cs="Times New Roman"/>
          <w:b/>
          <w:bCs/>
          <w:sz w:val="24"/>
          <w:szCs w:val="24"/>
        </w:rPr>
        <w:t>İhtiyati Tedbir Konulması Talebimiz Hakkında</w:t>
      </w:r>
    </w:p>
    <w:p w14:paraId="7C89ACDD" w14:textId="1D9A968F" w:rsidR="00D866A4" w:rsidRPr="00D866A4" w:rsidRDefault="00D866A4" w:rsidP="003046F1">
      <w:pPr>
        <w:ind w:left="708"/>
        <w:jc w:val="both"/>
        <w:rPr>
          <w:rFonts w:ascii="Times New Roman" w:hAnsi="Times New Roman" w:cs="Times New Roman"/>
          <w:sz w:val="24"/>
          <w:szCs w:val="24"/>
        </w:rPr>
      </w:pPr>
      <w:r w:rsidRPr="00D866A4">
        <w:rPr>
          <w:rFonts w:ascii="Times New Roman" w:hAnsi="Times New Roman" w:cs="Times New Roman"/>
          <w:sz w:val="24"/>
          <w:szCs w:val="24"/>
        </w:rPr>
        <w:t>Haricen aldığımız duyumlara göre davalı üzerine kayıtlı olan taşınmazları 3. şahıslara devretmek üzeredir. Müvekkillerimin herhangi bir hak kaybına uğramaması açısından</w:t>
      </w:r>
    </w:p>
    <w:p w14:paraId="48B9852C" w14:textId="77777777" w:rsidR="00D866A4" w:rsidRPr="00D866A4" w:rsidRDefault="00D866A4" w:rsidP="003046F1">
      <w:pPr>
        <w:ind w:firstLine="708"/>
        <w:jc w:val="both"/>
        <w:rPr>
          <w:rFonts w:ascii="Times New Roman" w:hAnsi="Times New Roman" w:cs="Times New Roman"/>
          <w:sz w:val="24"/>
          <w:szCs w:val="24"/>
        </w:rPr>
      </w:pPr>
      <w:r w:rsidRPr="00D866A4">
        <w:rPr>
          <w:rFonts w:ascii="Times New Roman" w:hAnsi="Times New Roman" w:cs="Times New Roman"/>
          <w:sz w:val="24"/>
          <w:szCs w:val="24"/>
        </w:rPr>
        <w:t>Dava konusu;</w:t>
      </w:r>
    </w:p>
    <w:p w14:paraId="242C4146" w14:textId="77777777" w:rsidR="003046F1" w:rsidRPr="00D866A4" w:rsidRDefault="003046F1" w:rsidP="003046F1">
      <w:pPr>
        <w:jc w:val="both"/>
        <w:rPr>
          <w:rFonts w:ascii="Times New Roman" w:hAnsi="Times New Roman" w:cs="Times New Roman"/>
          <w:sz w:val="24"/>
          <w:szCs w:val="24"/>
        </w:rPr>
      </w:pP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gramStart"/>
      <w:r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 Arsa Niteliğindeki Taşınmazı,</w:t>
      </w:r>
    </w:p>
    <w:p w14:paraId="79ADFE74" w14:textId="77777777" w:rsidR="003046F1" w:rsidRPr="00D866A4" w:rsidRDefault="003046F1" w:rsidP="003046F1">
      <w:pPr>
        <w:jc w:val="both"/>
        <w:rPr>
          <w:rFonts w:ascii="Times New Roman" w:hAnsi="Times New Roman" w:cs="Times New Roman"/>
          <w:sz w:val="24"/>
          <w:szCs w:val="24"/>
        </w:rPr>
      </w:pP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gramStart"/>
      <w:r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 Arsa Niteliğindeki Taşınmazı,</w:t>
      </w:r>
    </w:p>
    <w:p w14:paraId="5A56D992" w14:textId="571ECB88" w:rsidR="00D866A4" w:rsidRPr="00D866A4" w:rsidRDefault="003046F1" w:rsidP="003F36BE">
      <w:pPr>
        <w:jc w:val="both"/>
        <w:rPr>
          <w:rFonts w:ascii="Times New Roman" w:hAnsi="Times New Roman" w:cs="Times New Roman"/>
          <w:sz w:val="24"/>
          <w:szCs w:val="24"/>
        </w:rPr>
      </w:pP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gramStart"/>
      <w:r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 Arsa Niteliğindeki Taşınmazı,</w:t>
      </w:r>
    </w:p>
    <w:p w14:paraId="167386DF" w14:textId="5A36CDB9" w:rsidR="00D866A4" w:rsidRPr="00D866A4" w:rsidRDefault="00D866A4" w:rsidP="005C2918">
      <w:pPr>
        <w:ind w:left="708" w:firstLine="60"/>
        <w:jc w:val="both"/>
        <w:rPr>
          <w:rFonts w:ascii="Times New Roman" w:hAnsi="Times New Roman" w:cs="Times New Roman"/>
          <w:sz w:val="24"/>
          <w:szCs w:val="24"/>
        </w:rPr>
      </w:pPr>
      <w:proofErr w:type="gramStart"/>
      <w:r w:rsidRPr="00D866A4">
        <w:rPr>
          <w:rFonts w:ascii="Times New Roman" w:hAnsi="Times New Roman" w:cs="Times New Roman"/>
          <w:sz w:val="24"/>
          <w:szCs w:val="24"/>
        </w:rPr>
        <w:t>üçüncü</w:t>
      </w:r>
      <w:proofErr w:type="gramEnd"/>
      <w:r w:rsidRPr="00D866A4">
        <w:rPr>
          <w:rFonts w:ascii="Times New Roman" w:hAnsi="Times New Roman" w:cs="Times New Roman"/>
          <w:sz w:val="24"/>
          <w:szCs w:val="24"/>
        </w:rPr>
        <w:t xml:space="preserve"> kişilere satışının ve her türlü devrinin önlenmesi ve yasaklanması amacıyla </w:t>
      </w:r>
      <w:r w:rsidRPr="003046F1">
        <w:rPr>
          <w:rFonts w:ascii="Times New Roman" w:hAnsi="Times New Roman" w:cs="Times New Roman"/>
          <w:b/>
          <w:bCs/>
          <w:sz w:val="24"/>
          <w:szCs w:val="24"/>
        </w:rPr>
        <w:t>TEMİNATSIZ OLARAK</w:t>
      </w:r>
      <w:r w:rsidRPr="00D866A4">
        <w:rPr>
          <w:rFonts w:ascii="Times New Roman" w:hAnsi="Times New Roman" w:cs="Times New Roman"/>
          <w:sz w:val="24"/>
          <w:szCs w:val="24"/>
        </w:rPr>
        <w:t xml:space="preserve"> tapu kaydına </w:t>
      </w:r>
      <w:r w:rsidRPr="003046F1">
        <w:rPr>
          <w:rFonts w:ascii="Times New Roman" w:hAnsi="Times New Roman" w:cs="Times New Roman"/>
          <w:b/>
          <w:bCs/>
          <w:sz w:val="24"/>
          <w:szCs w:val="24"/>
        </w:rPr>
        <w:t>İHTİYATİ TEDBİR KONULMASINI</w:t>
      </w:r>
      <w:r w:rsidRPr="00D866A4">
        <w:rPr>
          <w:rFonts w:ascii="Times New Roman" w:hAnsi="Times New Roman" w:cs="Times New Roman"/>
          <w:sz w:val="24"/>
          <w:szCs w:val="24"/>
        </w:rPr>
        <w:t xml:space="preserve"> ve dava konusu taşınmazların dava tarihinden önce iyi niyetli 3. şahıslara devri yapılmış ise (dava haklarımızı bu durumda da saklı tutuyoruz) müvekkillerimin miras hakkının dava tarihi ile bedellerinin tespiti ile davalıdan alınıp davacı müvekkillere ödenmesini ayrıca talep etmekteyiz.</w:t>
      </w:r>
    </w:p>
    <w:p w14:paraId="3AED86F1" w14:textId="70A860E4" w:rsidR="00D866A4" w:rsidRPr="00D866A4" w:rsidRDefault="00D866A4" w:rsidP="003F36BE">
      <w:pPr>
        <w:jc w:val="both"/>
        <w:rPr>
          <w:rFonts w:ascii="Times New Roman" w:hAnsi="Times New Roman" w:cs="Times New Roman"/>
          <w:sz w:val="24"/>
          <w:szCs w:val="24"/>
        </w:rPr>
      </w:pPr>
      <w:r w:rsidRPr="00145A84">
        <w:rPr>
          <w:rFonts w:ascii="Times New Roman" w:hAnsi="Times New Roman" w:cs="Times New Roman"/>
          <w:b/>
          <w:bCs/>
          <w:sz w:val="24"/>
          <w:szCs w:val="24"/>
          <w:u w:val="single"/>
        </w:rPr>
        <w:t>HUKUKİ SEBEPLER</w:t>
      </w:r>
      <w:r w:rsidR="00145A84">
        <w:rPr>
          <w:rFonts w:ascii="Times New Roman" w:hAnsi="Times New Roman" w:cs="Times New Roman"/>
          <w:sz w:val="24"/>
          <w:szCs w:val="24"/>
        </w:rPr>
        <w:t xml:space="preserve">: </w:t>
      </w:r>
      <w:r w:rsidRPr="00D866A4">
        <w:rPr>
          <w:rFonts w:ascii="Times New Roman" w:hAnsi="Times New Roman" w:cs="Times New Roman"/>
          <w:sz w:val="24"/>
          <w:szCs w:val="24"/>
        </w:rPr>
        <w:t>TMK, TBK, HMK, 2644 Sayılı Tapu Kanunu ve sair ilgili mevzuat</w:t>
      </w:r>
    </w:p>
    <w:p w14:paraId="455E9727" w14:textId="3D2E0CF6" w:rsidR="00D866A4" w:rsidRPr="00145A84" w:rsidRDefault="00D866A4" w:rsidP="003F36BE">
      <w:pPr>
        <w:jc w:val="both"/>
        <w:rPr>
          <w:rFonts w:ascii="Times New Roman" w:hAnsi="Times New Roman" w:cs="Times New Roman"/>
          <w:b/>
          <w:bCs/>
          <w:sz w:val="24"/>
          <w:szCs w:val="24"/>
          <w:u w:val="single"/>
        </w:rPr>
      </w:pPr>
      <w:r w:rsidRPr="00145A84">
        <w:rPr>
          <w:rFonts w:ascii="Times New Roman" w:hAnsi="Times New Roman" w:cs="Times New Roman"/>
          <w:b/>
          <w:bCs/>
          <w:sz w:val="24"/>
          <w:szCs w:val="24"/>
          <w:u w:val="single"/>
        </w:rPr>
        <w:t xml:space="preserve">HUKUKİ </w:t>
      </w:r>
      <w:r w:rsidR="002E7B1C" w:rsidRPr="00145A84">
        <w:rPr>
          <w:rFonts w:ascii="Times New Roman" w:hAnsi="Times New Roman" w:cs="Times New Roman"/>
          <w:b/>
          <w:bCs/>
          <w:sz w:val="24"/>
          <w:szCs w:val="24"/>
          <w:u w:val="single"/>
        </w:rPr>
        <w:t>DELİLLER:</w:t>
      </w:r>
    </w:p>
    <w:p w14:paraId="58D99792" w14:textId="33933D3C" w:rsidR="00D866A4" w:rsidRPr="002B36B6" w:rsidRDefault="00D866A4" w:rsidP="002B36B6">
      <w:pPr>
        <w:pStyle w:val="ListeParagraf"/>
        <w:numPr>
          <w:ilvl w:val="0"/>
          <w:numId w:val="2"/>
        </w:numPr>
        <w:jc w:val="both"/>
        <w:rPr>
          <w:rFonts w:ascii="Times New Roman" w:hAnsi="Times New Roman" w:cs="Times New Roman"/>
          <w:sz w:val="24"/>
          <w:szCs w:val="24"/>
        </w:rPr>
      </w:pPr>
      <w:r w:rsidRPr="002B36B6">
        <w:rPr>
          <w:rFonts w:ascii="Times New Roman" w:hAnsi="Times New Roman" w:cs="Times New Roman"/>
          <w:sz w:val="24"/>
          <w:szCs w:val="24"/>
        </w:rPr>
        <w:t>Yukarıda ada parsel bilgileri verilen taşınmaz kayıtları (</w:t>
      </w:r>
      <w:r w:rsidR="00145A84" w:rsidRPr="002B36B6">
        <w:rPr>
          <w:rFonts w:ascii="Times New Roman" w:hAnsi="Times New Roman" w:cs="Times New Roman"/>
          <w:sz w:val="24"/>
          <w:szCs w:val="24"/>
        </w:rPr>
        <w:t>…</w:t>
      </w:r>
      <w:r w:rsidRPr="002B36B6">
        <w:rPr>
          <w:rFonts w:ascii="Times New Roman" w:hAnsi="Times New Roman" w:cs="Times New Roman"/>
          <w:sz w:val="24"/>
          <w:szCs w:val="24"/>
        </w:rPr>
        <w:t>Tapu Müdürlüğü’nden resmi satım senetleri ile birlikte mevcut tüm Tapu Kayıtlarının celbi talep olunur.),</w:t>
      </w:r>
    </w:p>
    <w:p w14:paraId="2E98A52A" w14:textId="77777777" w:rsidR="00D866A4" w:rsidRPr="002B36B6" w:rsidRDefault="00D866A4" w:rsidP="002B36B6">
      <w:pPr>
        <w:pStyle w:val="ListeParagraf"/>
        <w:numPr>
          <w:ilvl w:val="0"/>
          <w:numId w:val="2"/>
        </w:numPr>
        <w:jc w:val="both"/>
        <w:rPr>
          <w:rFonts w:ascii="Times New Roman" w:hAnsi="Times New Roman" w:cs="Times New Roman"/>
          <w:sz w:val="24"/>
          <w:szCs w:val="24"/>
        </w:rPr>
      </w:pPr>
      <w:r w:rsidRPr="002B36B6">
        <w:rPr>
          <w:rFonts w:ascii="Times New Roman" w:hAnsi="Times New Roman" w:cs="Times New Roman"/>
          <w:sz w:val="24"/>
          <w:szCs w:val="24"/>
        </w:rPr>
        <w:t>Veraset ilamı,</w:t>
      </w:r>
    </w:p>
    <w:p w14:paraId="31051007" w14:textId="77777777" w:rsidR="00D866A4" w:rsidRPr="002B36B6" w:rsidRDefault="00D866A4" w:rsidP="002B36B6">
      <w:pPr>
        <w:pStyle w:val="ListeParagraf"/>
        <w:numPr>
          <w:ilvl w:val="0"/>
          <w:numId w:val="2"/>
        </w:numPr>
        <w:jc w:val="both"/>
        <w:rPr>
          <w:rFonts w:ascii="Times New Roman" w:hAnsi="Times New Roman" w:cs="Times New Roman"/>
          <w:sz w:val="24"/>
          <w:szCs w:val="24"/>
        </w:rPr>
      </w:pPr>
      <w:r w:rsidRPr="002B36B6">
        <w:rPr>
          <w:rFonts w:ascii="Times New Roman" w:hAnsi="Times New Roman" w:cs="Times New Roman"/>
          <w:sz w:val="24"/>
          <w:szCs w:val="24"/>
        </w:rPr>
        <w:t>Tanıklarımız (Tanık listesi ayrı sunulacaktır),</w:t>
      </w:r>
    </w:p>
    <w:p w14:paraId="2A44B93B" w14:textId="72B6AD53" w:rsidR="00D866A4" w:rsidRPr="002B36B6" w:rsidRDefault="00D866A4" w:rsidP="002B36B6">
      <w:pPr>
        <w:pStyle w:val="ListeParagraf"/>
        <w:numPr>
          <w:ilvl w:val="0"/>
          <w:numId w:val="2"/>
        </w:numPr>
        <w:jc w:val="both"/>
        <w:rPr>
          <w:rFonts w:ascii="Times New Roman" w:hAnsi="Times New Roman" w:cs="Times New Roman"/>
          <w:sz w:val="24"/>
          <w:szCs w:val="24"/>
        </w:rPr>
      </w:pPr>
      <w:r w:rsidRPr="002B36B6">
        <w:rPr>
          <w:rFonts w:ascii="Times New Roman" w:hAnsi="Times New Roman" w:cs="Times New Roman"/>
          <w:sz w:val="24"/>
          <w:szCs w:val="24"/>
        </w:rPr>
        <w:t>Muris</w:t>
      </w:r>
      <w:r w:rsidR="00145A84" w:rsidRPr="002B36B6">
        <w:rPr>
          <w:rFonts w:ascii="Times New Roman" w:hAnsi="Times New Roman" w:cs="Times New Roman"/>
          <w:sz w:val="24"/>
          <w:szCs w:val="24"/>
        </w:rPr>
        <w:t xml:space="preserve"> </w:t>
      </w:r>
      <w:r w:rsidRPr="002B36B6">
        <w:rPr>
          <w:rFonts w:ascii="Times New Roman" w:hAnsi="Times New Roman" w:cs="Times New Roman"/>
          <w:sz w:val="24"/>
          <w:szCs w:val="24"/>
        </w:rPr>
        <w:t>ve davalıya ait tüm banka hesapları. (İlgili bankalara yazı yazılarak birer dökümünün celbi talep olunur.) (Taşınmazın satış ücretinin davalılarca murise ödenmediği, dolayısıyla taşınmazın muvazaalı işlemle devredildiğini ispatlamaktadır.),</w:t>
      </w:r>
    </w:p>
    <w:p w14:paraId="2982DA5C" w14:textId="77777777" w:rsidR="00D866A4" w:rsidRPr="002B36B6" w:rsidRDefault="00D866A4" w:rsidP="002B36B6">
      <w:pPr>
        <w:pStyle w:val="ListeParagraf"/>
        <w:numPr>
          <w:ilvl w:val="0"/>
          <w:numId w:val="2"/>
        </w:numPr>
        <w:jc w:val="both"/>
        <w:rPr>
          <w:rFonts w:ascii="Times New Roman" w:hAnsi="Times New Roman" w:cs="Times New Roman"/>
          <w:sz w:val="24"/>
          <w:szCs w:val="24"/>
        </w:rPr>
      </w:pPr>
      <w:r w:rsidRPr="002B36B6">
        <w:rPr>
          <w:rFonts w:ascii="Times New Roman" w:hAnsi="Times New Roman" w:cs="Times New Roman"/>
          <w:sz w:val="24"/>
          <w:szCs w:val="24"/>
        </w:rPr>
        <w:t>Davalının dava konusu taşınmazın devri sırasındaki SGK bilgilerinin celbini talep ederiz.  (Davalıların maddi durumlarının bu kadar fazla sayıda taşınmazı satın almaya yetmeyeceğini, dolayısıyla taşınmazın muvazaalı işlemle devredildiğini ispatlamaktadır.),</w:t>
      </w:r>
    </w:p>
    <w:p w14:paraId="1BFFD1AB" w14:textId="77777777" w:rsidR="00D866A4" w:rsidRPr="002B36B6" w:rsidRDefault="00D866A4" w:rsidP="002B36B6">
      <w:pPr>
        <w:pStyle w:val="ListeParagraf"/>
        <w:numPr>
          <w:ilvl w:val="0"/>
          <w:numId w:val="2"/>
        </w:numPr>
        <w:jc w:val="both"/>
        <w:rPr>
          <w:rFonts w:ascii="Times New Roman" w:hAnsi="Times New Roman" w:cs="Times New Roman"/>
          <w:sz w:val="24"/>
          <w:szCs w:val="24"/>
        </w:rPr>
      </w:pPr>
      <w:r w:rsidRPr="002B36B6">
        <w:rPr>
          <w:rFonts w:ascii="Times New Roman" w:hAnsi="Times New Roman" w:cs="Times New Roman"/>
          <w:sz w:val="24"/>
          <w:szCs w:val="24"/>
        </w:rPr>
        <w:t>Diğer Mirasçılara Karşı Açılan Dava Dosyası (Bilgileri Bilahare Bildirilecektir)</w:t>
      </w:r>
    </w:p>
    <w:p w14:paraId="401B4338" w14:textId="77777777" w:rsidR="00D866A4" w:rsidRPr="002B36B6" w:rsidRDefault="00D866A4" w:rsidP="002B36B6">
      <w:pPr>
        <w:pStyle w:val="ListeParagraf"/>
        <w:numPr>
          <w:ilvl w:val="0"/>
          <w:numId w:val="2"/>
        </w:numPr>
        <w:jc w:val="both"/>
        <w:rPr>
          <w:rFonts w:ascii="Times New Roman" w:hAnsi="Times New Roman" w:cs="Times New Roman"/>
          <w:sz w:val="24"/>
          <w:szCs w:val="24"/>
        </w:rPr>
      </w:pPr>
      <w:r w:rsidRPr="002B36B6">
        <w:rPr>
          <w:rFonts w:ascii="Times New Roman" w:hAnsi="Times New Roman" w:cs="Times New Roman"/>
          <w:sz w:val="24"/>
          <w:szCs w:val="24"/>
        </w:rPr>
        <w:t>Keşif ve Bilirkişi İncelemesi,</w:t>
      </w:r>
    </w:p>
    <w:p w14:paraId="0CB2B42E" w14:textId="7ABD25DF" w:rsidR="00D866A4" w:rsidRPr="002B36B6" w:rsidRDefault="00D866A4" w:rsidP="002B36B6">
      <w:pPr>
        <w:pStyle w:val="ListeParagraf"/>
        <w:numPr>
          <w:ilvl w:val="0"/>
          <w:numId w:val="2"/>
        </w:numPr>
        <w:jc w:val="both"/>
        <w:rPr>
          <w:rFonts w:ascii="Times New Roman" w:hAnsi="Times New Roman" w:cs="Times New Roman"/>
          <w:sz w:val="24"/>
          <w:szCs w:val="24"/>
        </w:rPr>
      </w:pPr>
      <w:r w:rsidRPr="002B36B6">
        <w:rPr>
          <w:rFonts w:ascii="Times New Roman" w:hAnsi="Times New Roman" w:cs="Times New Roman"/>
          <w:sz w:val="24"/>
          <w:szCs w:val="24"/>
        </w:rPr>
        <w:t>Yemin, İsticvap ve davalıların delillerine karşı sunacağımız tüm deliller.</w:t>
      </w:r>
    </w:p>
    <w:p w14:paraId="0D2F0C87" w14:textId="75DD78C1" w:rsidR="00D866A4" w:rsidRPr="00D866A4" w:rsidRDefault="00D866A4" w:rsidP="003F36BE">
      <w:pPr>
        <w:jc w:val="both"/>
        <w:rPr>
          <w:rFonts w:ascii="Times New Roman" w:hAnsi="Times New Roman" w:cs="Times New Roman"/>
          <w:sz w:val="24"/>
          <w:szCs w:val="24"/>
        </w:rPr>
      </w:pPr>
      <w:r w:rsidRPr="002E7B1C">
        <w:rPr>
          <w:rFonts w:ascii="Times New Roman" w:hAnsi="Times New Roman" w:cs="Times New Roman"/>
          <w:b/>
          <w:bCs/>
          <w:sz w:val="24"/>
          <w:szCs w:val="24"/>
          <w:u w:val="single"/>
        </w:rPr>
        <w:t xml:space="preserve">SONUÇ ve </w:t>
      </w:r>
      <w:r w:rsidR="002E7B1C" w:rsidRPr="002E7B1C">
        <w:rPr>
          <w:rFonts w:ascii="Times New Roman" w:hAnsi="Times New Roman" w:cs="Times New Roman"/>
          <w:b/>
          <w:bCs/>
          <w:sz w:val="24"/>
          <w:szCs w:val="24"/>
          <w:u w:val="single"/>
        </w:rPr>
        <w:t>İSTEM</w:t>
      </w:r>
      <w:r w:rsidR="002E7B1C">
        <w:rPr>
          <w:rFonts w:ascii="Times New Roman" w:hAnsi="Times New Roman" w:cs="Times New Roman"/>
          <w:b/>
          <w:bCs/>
          <w:sz w:val="24"/>
          <w:szCs w:val="24"/>
          <w:u w:val="single"/>
        </w:rPr>
        <w:t>:</w:t>
      </w:r>
      <w:r w:rsidR="002E7B1C" w:rsidRPr="00D866A4">
        <w:rPr>
          <w:rFonts w:ascii="Times New Roman" w:hAnsi="Times New Roman" w:cs="Times New Roman"/>
          <w:sz w:val="24"/>
          <w:szCs w:val="24"/>
        </w:rPr>
        <w:t xml:space="preserve"> Yukarıda</w:t>
      </w:r>
      <w:r w:rsidRPr="00D866A4">
        <w:rPr>
          <w:rFonts w:ascii="Times New Roman" w:hAnsi="Times New Roman" w:cs="Times New Roman"/>
          <w:sz w:val="24"/>
          <w:szCs w:val="24"/>
        </w:rPr>
        <w:t xml:space="preserve"> izah olunan nedenlerle, re</w:t>
      </w:r>
      <w:r w:rsidR="002E7B1C">
        <w:rPr>
          <w:rFonts w:ascii="Times New Roman" w:hAnsi="Times New Roman" w:cs="Times New Roman"/>
          <w:sz w:val="24"/>
          <w:szCs w:val="24"/>
        </w:rPr>
        <w:t xml:space="preserve"> ‘</w:t>
      </w:r>
      <w:r w:rsidRPr="00D866A4">
        <w:rPr>
          <w:rFonts w:ascii="Times New Roman" w:hAnsi="Times New Roman" w:cs="Times New Roman"/>
          <w:sz w:val="24"/>
          <w:szCs w:val="24"/>
        </w:rPr>
        <w:t>sen dikkate alınacak nedenlerle huzurdaki haklı davamızın kabulü ile;</w:t>
      </w:r>
    </w:p>
    <w:p w14:paraId="6100445F" w14:textId="77777777" w:rsidR="00D866A4" w:rsidRPr="00D866A4" w:rsidRDefault="00D866A4" w:rsidP="002B36B6">
      <w:pPr>
        <w:jc w:val="both"/>
        <w:rPr>
          <w:rFonts w:ascii="Times New Roman" w:hAnsi="Times New Roman" w:cs="Times New Roman"/>
          <w:sz w:val="24"/>
          <w:szCs w:val="24"/>
        </w:rPr>
      </w:pPr>
      <w:r w:rsidRPr="00D866A4">
        <w:rPr>
          <w:rFonts w:ascii="Times New Roman" w:hAnsi="Times New Roman" w:cs="Times New Roman"/>
          <w:sz w:val="24"/>
          <w:szCs w:val="24"/>
        </w:rPr>
        <w:t xml:space="preserve">Öncelikle dava konusu; </w:t>
      </w:r>
    </w:p>
    <w:p w14:paraId="300397E3" w14:textId="3C2107D8" w:rsidR="00D866A4" w:rsidRPr="00D866A4" w:rsidRDefault="002E7B1C" w:rsidP="003F36BE">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gramStart"/>
      <w:r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w:t>
      </w:r>
      <w:r>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İlçesi,</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w:t>
      </w:r>
      <w:r w:rsidRPr="002E7B1C">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İlçesi,</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 Arsa,</w:t>
      </w:r>
      <w:r w:rsidR="003D38D2">
        <w:rPr>
          <w:rFonts w:ascii="Times New Roman" w:hAnsi="Times New Roman" w:cs="Times New Roman"/>
          <w:sz w:val="24"/>
          <w:szCs w:val="24"/>
        </w:rPr>
        <w:t xml:space="preserve"> </w:t>
      </w:r>
      <w:r w:rsidR="00D866A4" w:rsidRPr="00D866A4">
        <w:rPr>
          <w:rFonts w:ascii="Times New Roman" w:hAnsi="Times New Roman" w:cs="Times New Roman"/>
          <w:sz w:val="24"/>
          <w:szCs w:val="24"/>
        </w:rPr>
        <w:t xml:space="preserve">Niteliğindeki Taşınmazlarının üçüncü kişilere satışının ve her türlü devrinin önlenmesi ve yasaklanması amacıyla </w:t>
      </w:r>
      <w:r w:rsidR="00D866A4" w:rsidRPr="002B36B6">
        <w:rPr>
          <w:rFonts w:ascii="Times New Roman" w:hAnsi="Times New Roman" w:cs="Times New Roman"/>
          <w:b/>
          <w:bCs/>
          <w:sz w:val="24"/>
          <w:szCs w:val="24"/>
        </w:rPr>
        <w:t>TEMİNATSIZ OLARAK</w:t>
      </w:r>
      <w:r w:rsidR="00D866A4" w:rsidRPr="00D866A4">
        <w:rPr>
          <w:rFonts w:ascii="Times New Roman" w:hAnsi="Times New Roman" w:cs="Times New Roman"/>
          <w:sz w:val="24"/>
          <w:szCs w:val="24"/>
        </w:rPr>
        <w:t xml:space="preserve"> tapu kaydına </w:t>
      </w:r>
      <w:r w:rsidR="00D866A4" w:rsidRPr="002B36B6">
        <w:rPr>
          <w:rFonts w:ascii="Times New Roman" w:hAnsi="Times New Roman" w:cs="Times New Roman"/>
          <w:b/>
          <w:bCs/>
          <w:sz w:val="24"/>
          <w:szCs w:val="24"/>
        </w:rPr>
        <w:t>İHTİYATİ TEDBİR KONULMASINA</w:t>
      </w:r>
      <w:r w:rsidR="00D866A4" w:rsidRPr="002B36B6">
        <w:rPr>
          <w:rFonts w:ascii="Times New Roman" w:hAnsi="Times New Roman" w:cs="Times New Roman"/>
          <w:sz w:val="24"/>
          <w:szCs w:val="24"/>
        </w:rPr>
        <w:t>,</w:t>
      </w:r>
    </w:p>
    <w:p w14:paraId="14E69BA3" w14:textId="77777777" w:rsidR="00D866A4" w:rsidRPr="00D866A4" w:rsidRDefault="00D866A4" w:rsidP="003F36BE">
      <w:pPr>
        <w:jc w:val="both"/>
        <w:rPr>
          <w:rFonts w:ascii="Times New Roman" w:hAnsi="Times New Roman" w:cs="Times New Roman"/>
          <w:sz w:val="24"/>
          <w:szCs w:val="24"/>
        </w:rPr>
      </w:pPr>
      <w:r w:rsidRPr="00D866A4">
        <w:rPr>
          <w:rFonts w:ascii="Times New Roman" w:hAnsi="Times New Roman" w:cs="Times New Roman"/>
          <w:sz w:val="24"/>
          <w:szCs w:val="24"/>
        </w:rPr>
        <w:t xml:space="preserve">Murise ait iken davalı adına tescil edilen dava konusu; </w:t>
      </w:r>
    </w:p>
    <w:p w14:paraId="31BCF00F" w14:textId="77777777" w:rsidR="002B36B6" w:rsidRPr="00D866A4" w:rsidRDefault="002B36B6" w:rsidP="002B36B6">
      <w:pPr>
        <w:jc w:val="both"/>
        <w:rPr>
          <w:rFonts w:ascii="Times New Roman" w:hAnsi="Times New Roman" w:cs="Times New Roman"/>
          <w:sz w:val="24"/>
          <w:szCs w:val="24"/>
        </w:rPr>
      </w:pP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gramStart"/>
      <w:r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 Arsa Niteliğindeki Taşınmazı,</w:t>
      </w:r>
    </w:p>
    <w:p w14:paraId="28878DB7" w14:textId="77777777" w:rsidR="002B36B6" w:rsidRPr="00D866A4" w:rsidRDefault="002B36B6" w:rsidP="002B36B6">
      <w:pPr>
        <w:jc w:val="both"/>
        <w:rPr>
          <w:rFonts w:ascii="Times New Roman" w:hAnsi="Times New Roman" w:cs="Times New Roman"/>
          <w:sz w:val="24"/>
          <w:szCs w:val="24"/>
        </w:rPr>
      </w:pP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gramStart"/>
      <w:r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 Arsa Niteliğindeki Taşınmazı,</w:t>
      </w:r>
    </w:p>
    <w:p w14:paraId="4CF9342B" w14:textId="31766CEF" w:rsidR="002B36B6" w:rsidRPr="00D866A4" w:rsidRDefault="002B36B6" w:rsidP="002B36B6">
      <w:pPr>
        <w:jc w:val="both"/>
        <w:rPr>
          <w:rFonts w:ascii="Times New Roman" w:hAnsi="Times New Roman" w:cs="Times New Roman"/>
          <w:sz w:val="24"/>
          <w:szCs w:val="24"/>
        </w:rPr>
      </w:pPr>
      <w:r>
        <w:rPr>
          <w:rFonts w:ascii="Times New Roman" w:hAnsi="Times New Roman" w:cs="Times New Roman"/>
          <w:sz w:val="24"/>
          <w:szCs w:val="24"/>
        </w:rPr>
        <w:t>…</w:t>
      </w:r>
      <w:r w:rsidRPr="00D866A4">
        <w:rPr>
          <w:rFonts w:ascii="Times New Roman" w:hAnsi="Times New Roman" w:cs="Times New Roman"/>
          <w:sz w:val="24"/>
          <w:szCs w:val="24"/>
        </w:rPr>
        <w:t xml:space="preserve"> İli, </w:t>
      </w:r>
      <w:r>
        <w:rPr>
          <w:rFonts w:ascii="Times New Roman" w:hAnsi="Times New Roman" w:cs="Times New Roman"/>
          <w:sz w:val="24"/>
          <w:szCs w:val="24"/>
        </w:rPr>
        <w:t>…</w:t>
      </w:r>
      <w:r w:rsidRPr="00D866A4">
        <w:rPr>
          <w:rFonts w:ascii="Times New Roman" w:hAnsi="Times New Roman" w:cs="Times New Roman"/>
          <w:sz w:val="24"/>
          <w:szCs w:val="24"/>
        </w:rPr>
        <w:t xml:space="preserve"> </w:t>
      </w:r>
      <w:proofErr w:type="gramStart"/>
      <w:r w:rsidRPr="00D866A4">
        <w:rPr>
          <w:rFonts w:ascii="Times New Roman" w:hAnsi="Times New Roman" w:cs="Times New Roman"/>
          <w:sz w:val="24"/>
          <w:szCs w:val="24"/>
        </w:rPr>
        <w:t>İlçesi,</w:t>
      </w:r>
      <w:r>
        <w:rPr>
          <w:rFonts w:ascii="Times New Roman" w:hAnsi="Times New Roman" w:cs="Times New Roman"/>
          <w:sz w:val="24"/>
          <w:szCs w:val="24"/>
        </w:rPr>
        <w:t>…</w:t>
      </w:r>
      <w:proofErr w:type="gramEnd"/>
      <w:r w:rsidRPr="00D866A4">
        <w:rPr>
          <w:rFonts w:ascii="Times New Roman" w:hAnsi="Times New Roman" w:cs="Times New Roman"/>
          <w:sz w:val="24"/>
          <w:szCs w:val="24"/>
        </w:rPr>
        <w:t xml:space="preserve"> </w:t>
      </w:r>
      <w:proofErr w:type="spellStart"/>
      <w:r w:rsidRPr="00D866A4">
        <w:rPr>
          <w:rFonts w:ascii="Times New Roman" w:hAnsi="Times New Roman" w:cs="Times New Roman"/>
          <w:sz w:val="24"/>
          <w:szCs w:val="24"/>
        </w:rPr>
        <w:t>Mh</w:t>
      </w:r>
      <w:proofErr w:type="spellEnd"/>
      <w:r w:rsidRPr="00D866A4">
        <w:rPr>
          <w:rFonts w:ascii="Times New Roman" w:hAnsi="Times New Roman" w:cs="Times New Roman"/>
          <w:sz w:val="24"/>
          <w:szCs w:val="24"/>
        </w:rPr>
        <w:t xml:space="preserve">., </w:t>
      </w:r>
      <w:r>
        <w:rPr>
          <w:rFonts w:ascii="Times New Roman" w:hAnsi="Times New Roman" w:cs="Times New Roman"/>
          <w:sz w:val="24"/>
          <w:szCs w:val="24"/>
        </w:rPr>
        <w:t>…</w:t>
      </w:r>
      <w:r w:rsidRPr="00D866A4">
        <w:rPr>
          <w:rFonts w:ascii="Times New Roman" w:hAnsi="Times New Roman" w:cs="Times New Roman"/>
          <w:sz w:val="24"/>
          <w:szCs w:val="24"/>
        </w:rPr>
        <w:t xml:space="preserve"> Ada, </w:t>
      </w:r>
      <w:r>
        <w:rPr>
          <w:rFonts w:ascii="Times New Roman" w:hAnsi="Times New Roman" w:cs="Times New Roman"/>
          <w:sz w:val="24"/>
          <w:szCs w:val="24"/>
        </w:rPr>
        <w:t>…</w:t>
      </w:r>
      <w:r w:rsidRPr="00D866A4">
        <w:rPr>
          <w:rFonts w:ascii="Times New Roman" w:hAnsi="Times New Roman" w:cs="Times New Roman"/>
          <w:sz w:val="24"/>
          <w:szCs w:val="24"/>
        </w:rPr>
        <w:t xml:space="preserve"> Parsel Sayılı Arsa Niteliğindeki Taşınmazı</w:t>
      </w:r>
      <w:r>
        <w:rPr>
          <w:rFonts w:ascii="Times New Roman" w:hAnsi="Times New Roman" w:cs="Times New Roman"/>
          <w:sz w:val="24"/>
          <w:szCs w:val="24"/>
        </w:rPr>
        <w:t>n</w:t>
      </w:r>
    </w:p>
    <w:p w14:paraId="6535B320" w14:textId="61511F57" w:rsidR="00D866A4" w:rsidRPr="00D866A4" w:rsidRDefault="002B36B6" w:rsidP="003F36BE">
      <w:pPr>
        <w:jc w:val="both"/>
        <w:rPr>
          <w:rFonts w:ascii="Times New Roman" w:hAnsi="Times New Roman" w:cs="Times New Roman"/>
          <w:sz w:val="24"/>
          <w:szCs w:val="24"/>
        </w:rPr>
      </w:pPr>
      <w:r w:rsidRPr="00D866A4">
        <w:rPr>
          <w:rFonts w:ascii="Times New Roman" w:hAnsi="Times New Roman" w:cs="Times New Roman"/>
          <w:sz w:val="24"/>
          <w:szCs w:val="24"/>
        </w:rPr>
        <w:t>Davalıya</w:t>
      </w:r>
      <w:r w:rsidR="00D866A4" w:rsidRPr="00D866A4">
        <w:rPr>
          <w:rFonts w:ascii="Times New Roman" w:hAnsi="Times New Roman" w:cs="Times New Roman"/>
          <w:sz w:val="24"/>
          <w:szCs w:val="24"/>
        </w:rPr>
        <w:t xml:space="preserve"> devrine dair satış işlemlerinin müvekkil</w:t>
      </w:r>
      <w:r>
        <w:rPr>
          <w:rFonts w:ascii="Times New Roman" w:hAnsi="Times New Roman" w:cs="Times New Roman"/>
          <w:sz w:val="24"/>
          <w:szCs w:val="24"/>
        </w:rPr>
        <w:t>in</w:t>
      </w:r>
      <w:r w:rsidR="00D866A4" w:rsidRPr="00D866A4">
        <w:rPr>
          <w:rFonts w:ascii="Times New Roman" w:hAnsi="Times New Roman" w:cs="Times New Roman"/>
          <w:sz w:val="24"/>
          <w:szCs w:val="24"/>
        </w:rPr>
        <w:t xml:space="preserve"> </w:t>
      </w:r>
      <w:r w:rsidR="00D866A4" w:rsidRPr="002B36B6">
        <w:rPr>
          <w:rFonts w:ascii="Times New Roman" w:hAnsi="Times New Roman" w:cs="Times New Roman"/>
          <w:b/>
          <w:bCs/>
          <w:sz w:val="24"/>
          <w:szCs w:val="24"/>
        </w:rPr>
        <w:t>MİRAS PAYI ORANINDA İPTALİ İLE MÜVEKKİL ADINA TESCİLİNE</w:t>
      </w:r>
      <w:r w:rsidR="00D866A4" w:rsidRPr="00D866A4">
        <w:rPr>
          <w:rFonts w:ascii="Times New Roman" w:hAnsi="Times New Roman" w:cs="Times New Roman"/>
          <w:sz w:val="24"/>
          <w:szCs w:val="24"/>
        </w:rPr>
        <w:t xml:space="preserve">, mümkün olmaması halinde müvekkillerin miras payları zedelendiğinden muris tarafından gerçekleştirilen işlemin tarihinden itibaren işleyecek yasal faizi ile birlikte </w:t>
      </w:r>
      <w:r w:rsidR="00D866A4" w:rsidRPr="002B36B6">
        <w:rPr>
          <w:rFonts w:ascii="Times New Roman" w:hAnsi="Times New Roman" w:cs="Times New Roman"/>
          <w:b/>
          <w:bCs/>
          <w:sz w:val="24"/>
          <w:szCs w:val="24"/>
        </w:rPr>
        <w:t>MÜVEKKİLİN MİRAS PAYI ORANINDA TENKİSİNE</w:t>
      </w:r>
      <w:r w:rsidR="00D866A4" w:rsidRPr="00D866A4">
        <w:rPr>
          <w:rFonts w:ascii="Times New Roman" w:hAnsi="Times New Roman" w:cs="Times New Roman"/>
          <w:sz w:val="24"/>
          <w:szCs w:val="24"/>
        </w:rPr>
        <w:t>,</w:t>
      </w:r>
    </w:p>
    <w:p w14:paraId="5825B528" w14:textId="159C7A17" w:rsidR="00D866A4" w:rsidRPr="00D866A4" w:rsidRDefault="00D866A4" w:rsidP="003F36BE">
      <w:pPr>
        <w:jc w:val="both"/>
        <w:rPr>
          <w:rFonts w:ascii="Times New Roman" w:hAnsi="Times New Roman" w:cs="Times New Roman"/>
          <w:sz w:val="24"/>
          <w:szCs w:val="24"/>
        </w:rPr>
      </w:pPr>
      <w:r w:rsidRPr="00D866A4">
        <w:rPr>
          <w:rFonts w:ascii="Times New Roman" w:hAnsi="Times New Roman" w:cs="Times New Roman"/>
          <w:sz w:val="24"/>
          <w:szCs w:val="24"/>
        </w:rPr>
        <w:t xml:space="preserve">Yargılama giderleri ve vekalet ücretinin davalıya yükletilmesine karar verilmesini saygılarımla arz ve talep ederim.  </w:t>
      </w:r>
      <w:r w:rsidR="002B36B6">
        <w:rPr>
          <w:rFonts w:ascii="Times New Roman" w:hAnsi="Times New Roman" w:cs="Times New Roman"/>
          <w:sz w:val="24"/>
          <w:szCs w:val="24"/>
        </w:rPr>
        <w:t>(Tarih)</w:t>
      </w:r>
    </w:p>
    <w:p w14:paraId="39A393E7" w14:textId="77777777" w:rsidR="00D866A4" w:rsidRPr="002B36B6" w:rsidRDefault="00D866A4" w:rsidP="002B36B6">
      <w:pPr>
        <w:ind w:left="7080"/>
        <w:jc w:val="both"/>
        <w:rPr>
          <w:rFonts w:ascii="Times New Roman" w:hAnsi="Times New Roman" w:cs="Times New Roman"/>
          <w:b/>
          <w:bCs/>
          <w:sz w:val="24"/>
          <w:szCs w:val="24"/>
        </w:rPr>
      </w:pPr>
      <w:r w:rsidRPr="002B36B6">
        <w:rPr>
          <w:rFonts w:ascii="Times New Roman" w:hAnsi="Times New Roman" w:cs="Times New Roman"/>
          <w:b/>
          <w:bCs/>
          <w:sz w:val="24"/>
          <w:szCs w:val="24"/>
        </w:rPr>
        <w:t>Davacı Vekili</w:t>
      </w:r>
    </w:p>
    <w:p w14:paraId="31059EFE" w14:textId="77777777" w:rsidR="002B36B6" w:rsidRDefault="00D866A4" w:rsidP="002B36B6">
      <w:pPr>
        <w:ind w:left="6372" w:firstLine="708"/>
        <w:jc w:val="both"/>
        <w:rPr>
          <w:rFonts w:ascii="Times New Roman" w:hAnsi="Times New Roman" w:cs="Times New Roman"/>
          <w:sz w:val="24"/>
          <w:szCs w:val="24"/>
        </w:rPr>
      </w:pPr>
      <w:r w:rsidRPr="00D866A4">
        <w:rPr>
          <w:rFonts w:ascii="Times New Roman" w:hAnsi="Times New Roman" w:cs="Times New Roman"/>
          <w:sz w:val="24"/>
          <w:szCs w:val="24"/>
        </w:rPr>
        <w:t xml:space="preserve">Av. Haşim Elmas </w:t>
      </w:r>
    </w:p>
    <w:p w14:paraId="7A0F8B1A" w14:textId="3C840D79" w:rsidR="0002107A" w:rsidRPr="00D866A4" w:rsidRDefault="00D866A4" w:rsidP="002B36B6">
      <w:pPr>
        <w:jc w:val="both"/>
        <w:rPr>
          <w:rFonts w:ascii="Times New Roman" w:hAnsi="Times New Roman" w:cs="Times New Roman"/>
          <w:sz w:val="24"/>
          <w:szCs w:val="24"/>
        </w:rPr>
      </w:pPr>
      <w:r w:rsidRPr="00D866A4">
        <w:rPr>
          <w:rFonts w:ascii="Times New Roman" w:hAnsi="Times New Roman" w:cs="Times New Roman"/>
          <w:sz w:val="24"/>
          <w:szCs w:val="24"/>
        </w:rPr>
        <w:t>Ek- Mirasçılık Belgesi</w:t>
      </w:r>
    </w:p>
    <w:sectPr w:rsidR="0002107A" w:rsidRPr="00D86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342B7"/>
    <w:multiLevelType w:val="hybridMultilevel"/>
    <w:tmpl w:val="3A228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C9F53D7"/>
    <w:multiLevelType w:val="hybridMultilevel"/>
    <w:tmpl w:val="8222ED0E"/>
    <w:lvl w:ilvl="0" w:tplc="E2E4F2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8937764">
    <w:abstractNumId w:val="1"/>
  </w:num>
  <w:num w:numId="2" w16cid:durableId="162595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57739B"/>
    <w:rsid w:val="0002107A"/>
    <w:rsid w:val="00057824"/>
    <w:rsid w:val="00144E3E"/>
    <w:rsid w:val="00145A84"/>
    <w:rsid w:val="00193C6F"/>
    <w:rsid w:val="002B36B6"/>
    <w:rsid w:val="002E24BF"/>
    <w:rsid w:val="002E7B1C"/>
    <w:rsid w:val="003046F1"/>
    <w:rsid w:val="00311BEE"/>
    <w:rsid w:val="00347693"/>
    <w:rsid w:val="003D38D2"/>
    <w:rsid w:val="003F36BE"/>
    <w:rsid w:val="00400ED4"/>
    <w:rsid w:val="00505D58"/>
    <w:rsid w:val="00550C02"/>
    <w:rsid w:val="0057739B"/>
    <w:rsid w:val="005C2918"/>
    <w:rsid w:val="005F0EF6"/>
    <w:rsid w:val="0062695B"/>
    <w:rsid w:val="00637E3C"/>
    <w:rsid w:val="0072570C"/>
    <w:rsid w:val="00932C65"/>
    <w:rsid w:val="00992AA3"/>
    <w:rsid w:val="00A0493E"/>
    <w:rsid w:val="00B40DE6"/>
    <w:rsid w:val="00B73E79"/>
    <w:rsid w:val="00C4737A"/>
    <w:rsid w:val="00D866A4"/>
    <w:rsid w:val="00DC1088"/>
    <w:rsid w:val="00E63C42"/>
    <w:rsid w:val="00ED06EA"/>
    <w:rsid w:val="00F5522C"/>
    <w:rsid w:val="00FF2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6034"/>
  <w15:chartTrackingRefBased/>
  <w15:docId w15:val="{347ABD69-299E-4BAB-8723-2EE16586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6B6"/>
  </w:style>
  <w:style w:type="paragraph" w:styleId="Balk1">
    <w:name w:val="heading 1"/>
    <w:basedOn w:val="Normal"/>
    <w:next w:val="Normal"/>
    <w:link w:val="Balk1Char"/>
    <w:uiPriority w:val="9"/>
    <w:qFormat/>
    <w:rsid w:val="002E24BF"/>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57739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57739B"/>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57739B"/>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57739B"/>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57739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7739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7739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7739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24BF"/>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57739B"/>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57739B"/>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57739B"/>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57739B"/>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57739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739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739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739B"/>
    <w:rPr>
      <w:rFonts w:eastAsiaTheme="majorEastAsia" w:cstheme="majorBidi"/>
      <w:color w:val="272727" w:themeColor="text1" w:themeTint="D8"/>
    </w:rPr>
  </w:style>
  <w:style w:type="paragraph" w:styleId="KonuBal">
    <w:name w:val="Title"/>
    <w:basedOn w:val="Normal"/>
    <w:next w:val="Normal"/>
    <w:link w:val="KonuBalChar"/>
    <w:uiPriority w:val="10"/>
    <w:qFormat/>
    <w:rsid w:val="00577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7739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739B"/>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7739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739B"/>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57739B"/>
    <w:rPr>
      <w:i/>
      <w:iCs/>
      <w:color w:val="404040" w:themeColor="text1" w:themeTint="BF"/>
    </w:rPr>
  </w:style>
  <w:style w:type="paragraph" w:styleId="ListeParagraf">
    <w:name w:val="List Paragraph"/>
    <w:basedOn w:val="Normal"/>
    <w:uiPriority w:val="34"/>
    <w:qFormat/>
    <w:rsid w:val="0057739B"/>
    <w:pPr>
      <w:ind w:left="720"/>
      <w:contextualSpacing/>
    </w:pPr>
  </w:style>
  <w:style w:type="character" w:styleId="GlVurgulama">
    <w:name w:val="Intense Emphasis"/>
    <w:basedOn w:val="VarsaylanParagrafYazTipi"/>
    <w:uiPriority w:val="21"/>
    <w:qFormat/>
    <w:rsid w:val="0057739B"/>
    <w:rPr>
      <w:i/>
      <w:iCs/>
      <w:color w:val="365F91" w:themeColor="accent1" w:themeShade="BF"/>
    </w:rPr>
  </w:style>
  <w:style w:type="paragraph" w:styleId="GlAlnt">
    <w:name w:val="Intense Quote"/>
    <w:basedOn w:val="Normal"/>
    <w:next w:val="Normal"/>
    <w:link w:val="GlAlntChar"/>
    <w:uiPriority w:val="30"/>
    <w:qFormat/>
    <w:rsid w:val="0057739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57739B"/>
    <w:rPr>
      <w:i/>
      <w:iCs/>
      <w:color w:val="365F91" w:themeColor="accent1" w:themeShade="BF"/>
    </w:rPr>
  </w:style>
  <w:style w:type="character" w:styleId="GlBavuru">
    <w:name w:val="Intense Reference"/>
    <w:basedOn w:val="VarsaylanParagrafYazTipi"/>
    <w:uiPriority w:val="32"/>
    <w:qFormat/>
    <w:rsid w:val="0057739B"/>
    <w:rPr>
      <w:b/>
      <w:bCs/>
      <w:smallCaps/>
      <w:color w:val="365F91" w:themeColor="accent1" w:themeShade="BF"/>
      <w:spacing w:val="5"/>
    </w:rPr>
  </w:style>
  <w:style w:type="character" w:styleId="Kpr">
    <w:name w:val="Hyperlink"/>
    <w:basedOn w:val="VarsaylanParagrafYazTipi"/>
    <w:uiPriority w:val="99"/>
    <w:unhideWhenUsed/>
    <w:rsid w:val="00992AA3"/>
    <w:rPr>
      <w:color w:val="0000FF" w:themeColor="hyperlink"/>
      <w:u w:val="single"/>
    </w:rPr>
  </w:style>
  <w:style w:type="character" w:styleId="zmlenmeyenBahsetme">
    <w:name w:val="Unresolved Mention"/>
    <w:basedOn w:val="VarsaylanParagrafYazTipi"/>
    <w:uiPriority w:val="99"/>
    <w:semiHidden/>
    <w:unhideWhenUsed/>
    <w:rsid w:val="00992AA3"/>
    <w:rPr>
      <w:color w:val="605E5C"/>
      <w:shd w:val="clear" w:color="auto" w:fill="E1DFDD"/>
    </w:rPr>
  </w:style>
  <w:style w:type="character" w:styleId="zlenenKpr">
    <w:name w:val="FollowedHyperlink"/>
    <w:basedOn w:val="VarsaylanParagrafYazTipi"/>
    <w:uiPriority w:val="99"/>
    <w:semiHidden/>
    <w:unhideWhenUsed/>
    <w:rsid w:val="00992A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xpera.com.tr/ictihat/yargitay/ictihatlari-birlestirme-hgk-e-1974-1-k-1974-2-t-1-4-1974"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1779</Words>
  <Characters>10145</Characters>
  <Application>Microsoft Office Word</Application>
  <DocSecurity>0</DocSecurity>
  <Lines>84</Lines>
  <Paragraphs>23</Paragraphs>
  <ScaleCrop>false</ScaleCrop>
  <Company>Piri Bilgisayar</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32</cp:revision>
  <dcterms:created xsi:type="dcterms:W3CDTF">2024-12-17T13:09:00Z</dcterms:created>
  <dcterms:modified xsi:type="dcterms:W3CDTF">2024-12-17T14:54:00Z</dcterms:modified>
</cp:coreProperties>
</file>