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192BA" w14:textId="700F7306" w:rsidR="00DC1E92" w:rsidRPr="00656055" w:rsidRDefault="00DC1E92" w:rsidP="00656055">
      <w:pPr>
        <w:pStyle w:val="Balk1"/>
      </w:pPr>
      <w:r w:rsidRPr="00656055">
        <w:t>…</w:t>
      </w:r>
      <w:r w:rsidRPr="00656055">
        <w:t xml:space="preserve"> SULH HUKUK MAHKEMESİNE</w:t>
      </w:r>
    </w:p>
    <w:p w14:paraId="0A16D013" w14:textId="77777777" w:rsidR="00DC1E92" w:rsidRPr="00DC1E92" w:rsidRDefault="00DC1E92" w:rsidP="00656055">
      <w:pPr>
        <w:jc w:val="both"/>
        <w:rPr>
          <w:rFonts w:ascii="Times New Roman" w:hAnsi="Times New Roman" w:cs="Times New Roman"/>
          <w:sz w:val="24"/>
          <w:szCs w:val="24"/>
        </w:rPr>
      </w:pPr>
    </w:p>
    <w:p w14:paraId="34CB66D7" w14:textId="50E7A821" w:rsidR="00DC1E92" w:rsidRPr="00DC1E92" w:rsidRDefault="00DC1E92" w:rsidP="00656055">
      <w:pPr>
        <w:jc w:val="both"/>
        <w:rPr>
          <w:rFonts w:ascii="Times New Roman" w:hAnsi="Times New Roman" w:cs="Times New Roman"/>
          <w:sz w:val="24"/>
          <w:szCs w:val="24"/>
        </w:rPr>
      </w:pPr>
      <w:r w:rsidRPr="00DC1E92">
        <w:rPr>
          <w:rFonts w:ascii="Times New Roman" w:hAnsi="Times New Roman" w:cs="Times New Roman"/>
          <w:b/>
          <w:bCs/>
          <w:sz w:val="24"/>
          <w:szCs w:val="24"/>
          <w:u w:val="single"/>
        </w:rPr>
        <w:t>TESPİT İSTEYEN</w:t>
      </w:r>
      <w:r w:rsidRPr="00DC1E92">
        <w:rPr>
          <w:rFonts w:ascii="Times New Roman" w:hAnsi="Times New Roman" w:cs="Times New Roman"/>
          <w:b/>
          <w:bCs/>
          <w:sz w:val="24"/>
          <w:szCs w:val="24"/>
          <w:u w:val="single"/>
        </w:rPr>
        <w:tab/>
        <w:t>:</w:t>
      </w:r>
      <w:r w:rsidRPr="00DC1E92">
        <w:rPr>
          <w:rFonts w:ascii="Times New Roman" w:hAnsi="Times New Roman" w:cs="Times New Roman"/>
          <w:sz w:val="24"/>
          <w:szCs w:val="24"/>
        </w:rPr>
        <w:t xml:space="preserve"> </w:t>
      </w:r>
    </w:p>
    <w:p w14:paraId="7A3506EA" w14:textId="77777777" w:rsidR="00DC1E92" w:rsidRPr="00DC1E92" w:rsidRDefault="00DC1E92" w:rsidP="00656055">
      <w:pPr>
        <w:jc w:val="both"/>
        <w:rPr>
          <w:rFonts w:ascii="Times New Roman" w:hAnsi="Times New Roman" w:cs="Times New Roman"/>
          <w:sz w:val="24"/>
          <w:szCs w:val="24"/>
        </w:rPr>
      </w:pPr>
    </w:p>
    <w:p w14:paraId="5F5743C7" w14:textId="77777777" w:rsidR="00DC1E92" w:rsidRPr="00DC1E92" w:rsidRDefault="00DC1E92" w:rsidP="00656055">
      <w:pPr>
        <w:jc w:val="both"/>
        <w:rPr>
          <w:rFonts w:ascii="Times New Roman" w:hAnsi="Times New Roman" w:cs="Times New Roman"/>
          <w:sz w:val="24"/>
          <w:szCs w:val="24"/>
        </w:rPr>
      </w:pPr>
      <w:r w:rsidRPr="00DC1E92">
        <w:rPr>
          <w:rFonts w:ascii="Times New Roman" w:hAnsi="Times New Roman" w:cs="Times New Roman"/>
          <w:b/>
          <w:bCs/>
          <w:sz w:val="24"/>
          <w:szCs w:val="24"/>
          <w:u w:val="single"/>
        </w:rPr>
        <w:t>VEKİLİ</w:t>
      </w:r>
      <w:r w:rsidRPr="00DC1E92">
        <w:rPr>
          <w:rFonts w:ascii="Times New Roman" w:hAnsi="Times New Roman" w:cs="Times New Roman"/>
          <w:b/>
          <w:bCs/>
          <w:sz w:val="24"/>
          <w:szCs w:val="24"/>
          <w:u w:val="single"/>
        </w:rPr>
        <w:tab/>
      </w:r>
      <w:r w:rsidRPr="00DC1E92">
        <w:rPr>
          <w:rFonts w:ascii="Times New Roman" w:hAnsi="Times New Roman" w:cs="Times New Roman"/>
          <w:b/>
          <w:bCs/>
          <w:sz w:val="24"/>
          <w:szCs w:val="24"/>
          <w:u w:val="single"/>
        </w:rPr>
        <w:tab/>
        <w:t>:</w:t>
      </w:r>
      <w:r w:rsidRPr="00DC1E92">
        <w:rPr>
          <w:rFonts w:ascii="Times New Roman" w:hAnsi="Times New Roman" w:cs="Times New Roman"/>
          <w:sz w:val="24"/>
          <w:szCs w:val="24"/>
        </w:rPr>
        <w:t xml:space="preserve"> Av. Haşim ELMAS</w:t>
      </w:r>
    </w:p>
    <w:p w14:paraId="31D02467" w14:textId="77777777" w:rsidR="00DC1E92" w:rsidRPr="00DC1E92" w:rsidRDefault="00DC1E92" w:rsidP="00656055">
      <w:pPr>
        <w:jc w:val="both"/>
        <w:rPr>
          <w:rFonts w:ascii="Times New Roman" w:hAnsi="Times New Roman" w:cs="Times New Roman"/>
          <w:sz w:val="24"/>
          <w:szCs w:val="24"/>
        </w:rPr>
      </w:pPr>
      <w:r w:rsidRPr="00DC1E92">
        <w:rPr>
          <w:rFonts w:ascii="Times New Roman" w:hAnsi="Times New Roman" w:cs="Times New Roman"/>
          <w:sz w:val="24"/>
          <w:szCs w:val="24"/>
        </w:rPr>
        <w:t xml:space="preserve">Hürriyet Mah. Dr. Cemil Bengü Cad. </w:t>
      </w:r>
      <w:proofErr w:type="gramStart"/>
      <w:r w:rsidRPr="00DC1E92">
        <w:rPr>
          <w:rFonts w:ascii="Times New Roman" w:hAnsi="Times New Roman" w:cs="Times New Roman"/>
          <w:sz w:val="24"/>
          <w:szCs w:val="24"/>
        </w:rPr>
        <w:t>No::</w:t>
      </w:r>
      <w:proofErr w:type="gramEnd"/>
      <w:r w:rsidRPr="00DC1E92">
        <w:rPr>
          <w:rFonts w:ascii="Times New Roman" w:hAnsi="Times New Roman" w:cs="Times New Roman"/>
          <w:sz w:val="24"/>
          <w:szCs w:val="24"/>
        </w:rPr>
        <w:t>39/1 Kağıthane İstanbul</w:t>
      </w:r>
    </w:p>
    <w:p w14:paraId="1911479B" w14:textId="77777777" w:rsidR="00DC1E92" w:rsidRPr="00DC1E92" w:rsidRDefault="00DC1E92" w:rsidP="00656055">
      <w:pPr>
        <w:jc w:val="both"/>
        <w:rPr>
          <w:rFonts w:ascii="Times New Roman" w:hAnsi="Times New Roman" w:cs="Times New Roman"/>
          <w:sz w:val="24"/>
          <w:szCs w:val="24"/>
        </w:rPr>
      </w:pPr>
    </w:p>
    <w:p w14:paraId="46F4C406" w14:textId="551D649B" w:rsidR="00DC1E92" w:rsidRPr="00DC1E92" w:rsidRDefault="00DC1E92" w:rsidP="00656055">
      <w:pPr>
        <w:jc w:val="both"/>
        <w:rPr>
          <w:rFonts w:ascii="Times New Roman" w:hAnsi="Times New Roman" w:cs="Times New Roman"/>
          <w:sz w:val="24"/>
          <w:szCs w:val="24"/>
        </w:rPr>
      </w:pPr>
      <w:r w:rsidRPr="00DC1E92">
        <w:rPr>
          <w:rFonts w:ascii="Times New Roman" w:hAnsi="Times New Roman" w:cs="Times New Roman"/>
          <w:b/>
          <w:bCs/>
          <w:sz w:val="24"/>
          <w:szCs w:val="24"/>
          <w:u w:val="single"/>
        </w:rPr>
        <w:t>KARŞI TARAF</w:t>
      </w:r>
      <w:r w:rsidRPr="00DC1E92">
        <w:rPr>
          <w:rFonts w:ascii="Times New Roman" w:hAnsi="Times New Roman" w:cs="Times New Roman"/>
          <w:b/>
          <w:bCs/>
          <w:sz w:val="24"/>
          <w:szCs w:val="24"/>
          <w:u w:val="single"/>
        </w:rPr>
        <w:tab/>
        <w:t>:</w:t>
      </w:r>
      <w:r w:rsidRPr="00DC1E92">
        <w:rPr>
          <w:rFonts w:ascii="Times New Roman" w:hAnsi="Times New Roman" w:cs="Times New Roman"/>
          <w:sz w:val="24"/>
          <w:szCs w:val="24"/>
        </w:rPr>
        <w:t xml:space="preserve"> </w:t>
      </w:r>
      <w:r w:rsidR="00272D5D">
        <w:rPr>
          <w:rFonts w:ascii="Times New Roman" w:hAnsi="Times New Roman" w:cs="Times New Roman"/>
          <w:sz w:val="24"/>
          <w:szCs w:val="24"/>
        </w:rPr>
        <w:t>…</w:t>
      </w:r>
    </w:p>
    <w:p w14:paraId="3710F54B" w14:textId="77777777" w:rsidR="00DC1E92" w:rsidRPr="00DC1E92" w:rsidRDefault="00DC1E92" w:rsidP="00656055">
      <w:pPr>
        <w:jc w:val="both"/>
        <w:rPr>
          <w:rFonts w:ascii="Times New Roman" w:hAnsi="Times New Roman" w:cs="Times New Roman"/>
          <w:sz w:val="24"/>
          <w:szCs w:val="24"/>
        </w:rPr>
      </w:pPr>
    </w:p>
    <w:p w14:paraId="209F134B" w14:textId="6242E4EF" w:rsidR="00DC1E92" w:rsidRPr="00DC1E92" w:rsidRDefault="00DC1E92" w:rsidP="00656055">
      <w:pPr>
        <w:jc w:val="both"/>
        <w:rPr>
          <w:rFonts w:ascii="Times New Roman" w:hAnsi="Times New Roman" w:cs="Times New Roman"/>
          <w:sz w:val="24"/>
          <w:szCs w:val="24"/>
        </w:rPr>
      </w:pPr>
      <w:r w:rsidRPr="00DC1E92">
        <w:rPr>
          <w:rFonts w:ascii="Times New Roman" w:hAnsi="Times New Roman" w:cs="Times New Roman"/>
          <w:b/>
          <w:bCs/>
          <w:sz w:val="24"/>
          <w:szCs w:val="24"/>
          <w:u w:val="single"/>
        </w:rPr>
        <w:t>KONU</w:t>
      </w:r>
      <w:r w:rsidRPr="00DC1E92">
        <w:rPr>
          <w:rFonts w:ascii="Times New Roman" w:hAnsi="Times New Roman" w:cs="Times New Roman"/>
          <w:b/>
          <w:bCs/>
          <w:sz w:val="24"/>
          <w:szCs w:val="24"/>
          <w:u w:val="single"/>
        </w:rPr>
        <w:tab/>
      </w:r>
      <w:r w:rsidRPr="00DC1E92">
        <w:rPr>
          <w:rFonts w:ascii="Times New Roman" w:hAnsi="Times New Roman" w:cs="Times New Roman"/>
          <w:b/>
          <w:bCs/>
          <w:sz w:val="24"/>
          <w:szCs w:val="24"/>
          <w:u w:val="single"/>
        </w:rPr>
        <w:tab/>
        <w:t>:</w:t>
      </w:r>
      <w:r w:rsidRPr="00DC1E92">
        <w:rPr>
          <w:rFonts w:ascii="Times New Roman" w:hAnsi="Times New Roman" w:cs="Times New Roman"/>
          <w:sz w:val="24"/>
          <w:szCs w:val="24"/>
        </w:rPr>
        <w:t xml:space="preserve"> Sözleşmeye aykırı bir vaziyette yapılan tadilat işlemlerindeki eksiklikler, gecikme ve maddi zararın öğrenilmesi amacıyla delil tespiti yapılması istemidir.</w:t>
      </w:r>
    </w:p>
    <w:p w14:paraId="11B3DDF2" w14:textId="77777777" w:rsidR="00DC1E92" w:rsidRPr="00DC1E92" w:rsidRDefault="00DC1E92" w:rsidP="00656055">
      <w:pPr>
        <w:jc w:val="both"/>
        <w:rPr>
          <w:rFonts w:ascii="Times New Roman" w:hAnsi="Times New Roman" w:cs="Times New Roman"/>
          <w:sz w:val="24"/>
          <w:szCs w:val="24"/>
        </w:rPr>
      </w:pPr>
    </w:p>
    <w:p w14:paraId="5327D70D" w14:textId="048D375D" w:rsidR="00DC1E92" w:rsidRPr="002C7906" w:rsidRDefault="00DC1E92" w:rsidP="00656055">
      <w:pPr>
        <w:jc w:val="both"/>
        <w:rPr>
          <w:rFonts w:ascii="Times New Roman" w:hAnsi="Times New Roman" w:cs="Times New Roman"/>
          <w:b/>
          <w:bCs/>
          <w:sz w:val="24"/>
          <w:szCs w:val="24"/>
          <w:u w:val="single"/>
        </w:rPr>
      </w:pPr>
      <w:r w:rsidRPr="002C7906">
        <w:rPr>
          <w:rFonts w:ascii="Times New Roman" w:hAnsi="Times New Roman" w:cs="Times New Roman"/>
          <w:b/>
          <w:bCs/>
          <w:sz w:val="24"/>
          <w:szCs w:val="24"/>
          <w:u w:val="single"/>
        </w:rPr>
        <w:t>AÇIKLAMALAR</w:t>
      </w:r>
      <w:r w:rsidRPr="002C7906">
        <w:rPr>
          <w:rFonts w:ascii="Times New Roman" w:hAnsi="Times New Roman" w:cs="Times New Roman"/>
          <w:b/>
          <w:bCs/>
          <w:sz w:val="24"/>
          <w:szCs w:val="24"/>
          <w:u w:val="single"/>
        </w:rPr>
        <w:tab/>
        <w:t>:</w:t>
      </w:r>
    </w:p>
    <w:p w14:paraId="41B8AF5C" w14:textId="3BC05189" w:rsidR="00DC1E92" w:rsidRPr="00DC1E92" w:rsidRDefault="00DC1E92" w:rsidP="00656055">
      <w:pPr>
        <w:jc w:val="both"/>
        <w:rPr>
          <w:rFonts w:ascii="Times New Roman" w:hAnsi="Times New Roman" w:cs="Times New Roman"/>
          <w:sz w:val="24"/>
          <w:szCs w:val="24"/>
        </w:rPr>
      </w:pPr>
      <w:r w:rsidRPr="00DC1E92">
        <w:rPr>
          <w:rFonts w:ascii="Times New Roman" w:hAnsi="Times New Roman" w:cs="Times New Roman"/>
          <w:sz w:val="24"/>
          <w:szCs w:val="24"/>
        </w:rPr>
        <w:t xml:space="preserve">Müvekkil, inşaat ustası olduğunu iddia eden </w:t>
      </w:r>
      <w:r w:rsidR="002C7906">
        <w:rPr>
          <w:rFonts w:ascii="Times New Roman" w:hAnsi="Times New Roman" w:cs="Times New Roman"/>
          <w:sz w:val="24"/>
          <w:szCs w:val="24"/>
        </w:rPr>
        <w:t>…</w:t>
      </w:r>
      <w:r w:rsidRPr="00DC1E92">
        <w:rPr>
          <w:rFonts w:ascii="Times New Roman" w:hAnsi="Times New Roman" w:cs="Times New Roman"/>
          <w:sz w:val="24"/>
          <w:szCs w:val="24"/>
        </w:rPr>
        <w:t xml:space="preserve"> ile " </w:t>
      </w:r>
      <w:r w:rsidR="002C7906">
        <w:rPr>
          <w:rFonts w:ascii="Times New Roman" w:hAnsi="Times New Roman" w:cs="Times New Roman"/>
          <w:sz w:val="24"/>
          <w:szCs w:val="24"/>
        </w:rPr>
        <w:t>…</w:t>
      </w:r>
      <w:r w:rsidRPr="00DC1E92">
        <w:rPr>
          <w:rFonts w:ascii="Times New Roman" w:hAnsi="Times New Roman" w:cs="Times New Roman"/>
          <w:sz w:val="24"/>
          <w:szCs w:val="24"/>
        </w:rPr>
        <w:t>" adresindeki taşınmazın iç düzenine ve yenilenecek hususlara ilişkin işlemlerin yapılması amacıyla iradi bir şekilde anlaşmışlardır. İşbu doğrultuda anlaşma, 202</w:t>
      </w:r>
      <w:r w:rsidR="006D1D13">
        <w:rPr>
          <w:rFonts w:ascii="Times New Roman" w:hAnsi="Times New Roman" w:cs="Times New Roman"/>
          <w:sz w:val="24"/>
          <w:szCs w:val="24"/>
        </w:rPr>
        <w:t>4</w:t>
      </w:r>
      <w:r w:rsidRPr="00DC1E92">
        <w:rPr>
          <w:rFonts w:ascii="Times New Roman" w:hAnsi="Times New Roman" w:cs="Times New Roman"/>
          <w:sz w:val="24"/>
          <w:szCs w:val="24"/>
        </w:rPr>
        <w:t xml:space="preserve"> yılının </w:t>
      </w:r>
      <w:proofErr w:type="gramStart"/>
      <w:r w:rsidRPr="00DC1E92">
        <w:rPr>
          <w:rFonts w:ascii="Times New Roman" w:hAnsi="Times New Roman" w:cs="Times New Roman"/>
          <w:sz w:val="24"/>
          <w:szCs w:val="24"/>
        </w:rPr>
        <w:t>Aralık</w:t>
      </w:r>
      <w:proofErr w:type="gramEnd"/>
      <w:r w:rsidRPr="00DC1E92">
        <w:rPr>
          <w:rFonts w:ascii="Times New Roman" w:hAnsi="Times New Roman" w:cs="Times New Roman"/>
          <w:sz w:val="24"/>
          <w:szCs w:val="24"/>
        </w:rPr>
        <w:t xml:space="preserve"> ayının sonunda, ilgili taşınmazda gerçekleştirilen sözlü bir toplantı ile gerçekleşmiştir.</w:t>
      </w:r>
    </w:p>
    <w:p w14:paraId="6C80B621" w14:textId="38E30408" w:rsidR="00DC1E92" w:rsidRPr="00DC1E92" w:rsidRDefault="00DC1E92" w:rsidP="00656055">
      <w:pPr>
        <w:jc w:val="both"/>
        <w:rPr>
          <w:rFonts w:ascii="Times New Roman" w:hAnsi="Times New Roman" w:cs="Times New Roman"/>
          <w:sz w:val="24"/>
          <w:szCs w:val="24"/>
        </w:rPr>
      </w:pPr>
      <w:r w:rsidRPr="00DC1E92">
        <w:rPr>
          <w:rFonts w:ascii="Times New Roman" w:hAnsi="Times New Roman" w:cs="Times New Roman"/>
          <w:sz w:val="24"/>
          <w:szCs w:val="24"/>
        </w:rPr>
        <w:t xml:space="preserve">Ekte sunulu belgelerden anlaşılabileceği üzere; </w:t>
      </w:r>
      <w:r w:rsidR="006D1D13">
        <w:rPr>
          <w:rFonts w:ascii="Times New Roman" w:hAnsi="Times New Roman" w:cs="Times New Roman"/>
          <w:sz w:val="24"/>
          <w:szCs w:val="24"/>
        </w:rPr>
        <w:t>davalı yan</w:t>
      </w:r>
      <w:r w:rsidRPr="00DC1E92">
        <w:rPr>
          <w:rFonts w:ascii="Times New Roman" w:hAnsi="Times New Roman" w:cs="Times New Roman"/>
          <w:sz w:val="24"/>
          <w:szCs w:val="24"/>
        </w:rPr>
        <w:t xml:space="preserve"> ve tarafımız, bizzat </w:t>
      </w:r>
      <w:r w:rsidR="006D1D13">
        <w:rPr>
          <w:rFonts w:ascii="Times New Roman" w:hAnsi="Times New Roman" w:cs="Times New Roman"/>
          <w:sz w:val="24"/>
          <w:szCs w:val="24"/>
        </w:rPr>
        <w:t>…</w:t>
      </w:r>
      <w:r w:rsidRPr="00DC1E92">
        <w:rPr>
          <w:rFonts w:ascii="Times New Roman" w:hAnsi="Times New Roman" w:cs="Times New Roman"/>
          <w:sz w:val="24"/>
          <w:szCs w:val="24"/>
        </w:rPr>
        <w:t xml:space="preserve"> tarafından liste haline getirilmiş, asli ve ikincil yükümlülükler olarak nitelendirilebilecek işlemler üzerinde </w:t>
      </w:r>
      <w:r w:rsidR="006D1D13">
        <w:rPr>
          <w:rFonts w:ascii="Times New Roman" w:hAnsi="Times New Roman" w:cs="Times New Roman"/>
          <w:sz w:val="24"/>
          <w:szCs w:val="24"/>
        </w:rPr>
        <w:t>…’</w:t>
      </w:r>
      <w:proofErr w:type="spellStart"/>
      <w:r w:rsidR="006D1D13">
        <w:rPr>
          <w:rFonts w:ascii="Times New Roman" w:hAnsi="Times New Roman" w:cs="Times New Roman"/>
          <w:sz w:val="24"/>
          <w:szCs w:val="24"/>
        </w:rPr>
        <w:t>nın</w:t>
      </w:r>
      <w:proofErr w:type="spellEnd"/>
      <w:r w:rsidRPr="00DC1E92">
        <w:rPr>
          <w:rFonts w:ascii="Times New Roman" w:hAnsi="Times New Roman" w:cs="Times New Roman"/>
          <w:sz w:val="24"/>
          <w:szCs w:val="24"/>
        </w:rPr>
        <w:t xml:space="preserve"> tam yetkili ve sorumlu kılınması hususunda anlaşmışlardır. Taraflar arasında gerçekleştirilen anlaşmaya göre, </w:t>
      </w:r>
      <w:r w:rsidR="006D1D13">
        <w:rPr>
          <w:rFonts w:ascii="Times New Roman" w:hAnsi="Times New Roman" w:cs="Times New Roman"/>
          <w:sz w:val="24"/>
          <w:szCs w:val="24"/>
        </w:rPr>
        <w:t>davalı</w:t>
      </w:r>
      <w:r w:rsidRPr="00DC1E92">
        <w:rPr>
          <w:rFonts w:ascii="Times New Roman" w:hAnsi="Times New Roman" w:cs="Times New Roman"/>
          <w:sz w:val="24"/>
          <w:szCs w:val="24"/>
        </w:rPr>
        <w:t xml:space="preserve"> tarafından dairenin yazılı tüm işlemlerinin Şubat 202</w:t>
      </w:r>
      <w:r w:rsidR="006D1D13">
        <w:rPr>
          <w:rFonts w:ascii="Times New Roman" w:hAnsi="Times New Roman" w:cs="Times New Roman"/>
          <w:sz w:val="24"/>
          <w:szCs w:val="24"/>
        </w:rPr>
        <w:t>5</w:t>
      </w:r>
      <w:r w:rsidRPr="00DC1E92">
        <w:rPr>
          <w:rFonts w:ascii="Times New Roman" w:hAnsi="Times New Roman" w:cs="Times New Roman"/>
          <w:sz w:val="24"/>
          <w:szCs w:val="24"/>
        </w:rPr>
        <w:t xml:space="preserve"> tarihinde tamamlanacağı ve bu ay içerisinde dairenin teslim edileceği kararlaştırılmıştır. İşbu doğrultudaki edimin ifa edilmesi karşılığında ise müvekkil tarafından "ödeme yapılması gereken malzemeler" başlıklı imzalı liste ile 13</w:t>
      </w:r>
      <w:r w:rsidR="00F856B6">
        <w:rPr>
          <w:rFonts w:ascii="Times New Roman" w:hAnsi="Times New Roman" w:cs="Times New Roman"/>
          <w:sz w:val="24"/>
          <w:szCs w:val="24"/>
        </w:rPr>
        <w:t>5</w:t>
      </w:r>
      <w:r w:rsidRPr="00DC1E92">
        <w:rPr>
          <w:rFonts w:ascii="Times New Roman" w:hAnsi="Times New Roman" w:cs="Times New Roman"/>
          <w:sz w:val="24"/>
          <w:szCs w:val="24"/>
        </w:rPr>
        <w:t>.770-TL ödeme olarak aktarılmış, daha sonrasında bu meblağ 25</w:t>
      </w:r>
      <w:r w:rsidR="00F856B6">
        <w:rPr>
          <w:rFonts w:ascii="Times New Roman" w:hAnsi="Times New Roman" w:cs="Times New Roman"/>
          <w:sz w:val="24"/>
          <w:szCs w:val="24"/>
        </w:rPr>
        <w:t>5</w:t>
      </w:r>
      <w:r w:rsidRPr="00DC1E92">
        <w:rPr>
          <w:rFonts w:ascii="Times New Roman" w:hAnsi="Times New Roman" w:cs="Times New Roman"/>
          <w:sz w:val="24"/>
          <w:szCs w:val="24"/>
        </w:rPr>
        <w:t>.260-TL olarak genişletilmiştir. İşbu ödemenin üstüne yalnızca ufak masrafların eklenebileceği</w:t>
      </w:r>
      <w:r w:rsidR="00F856B6">
        <w:rPr>
          <w:rFonts w:ascii="Times New Roman" w:hAnsi="Times New Roman" w:cs="Times New Roman"/>
          <w:sz w:val="24"/>
          <w:szCs w:val="24"/>
        </w:rPr>
        <w:t xml:space="preserve"> …</w:t>
      </w:r>
      <w:r w:rsidRPr="00DC1E92">
        <w:rPr>
          <w:rFonts w:ascii="Times New Roman" w:hAnsi="Times New Roman" w:cs="Times New Roman"/>
          <w:sz w:val="24"/>
          <w:szCs w:val="24"/>
        </w:rPr>
        <w:t xml:space="preserve"> tarafından aktarılmıştır. Buna rağmen ekteki </w:t>
      </w:r>
      <w:r w:rsidR="00F856B6">
        <w:rPr>
          <w:rFonts w:ascii="Times New Roman" w:hAnsi="Times New Roman" w:cs="Times New Roman"/>
          <w:sz w:val="24"/>
          <w:szCs w:val="24"/>
        </w:rPr>
        <w:t xml:space="preserve">sosyal medya </w:t>
      </w:r>
      <w:r w:rsidRPr="00DC1E92">
        <w:rPr>
          <w:rFonts w:ascii="Times New Roman" w:hAnsi="Times New Roman" w:cs="Times New Roman"/>
          <w:sz w:val="24"/>
          <w:szCs w:val="24"/>
        </w:rPr>
        <w:t xml:space="preserve">yazışmalarında görülebileceği üzere ilgili meblağ sürekli olarak artırılmış, buna </w:t>
      </w:r>
      <w:r w:rsidR="00F856B6" w:rsidRPr="00DC1E92">
        <w:rPr>
          <w:rFonts w:ascii="Times New Roman" w:hAnsi="Times New Roman" w:cs="Times New Roman"/>
          <w:sz w:val="24"/>
          <w:szCs w:val="24"/>
        </w:rPr>
        <w:t>rağmen borç</w:t>
      </w:r>
      <w:r w:rsidRPr="00DC1E92">
        <w:rPr>
          <w:rFonts w:ascii="Times New Roman" w:hAnsi="Times New Roman" w:cs="Times New Roman"/>
          <w:sz w:val="24"/>
          <w:szCs w:val="24"/>
        </w:rPr>
        <w:t xml:space="preserve"> ifa edilmemiştir</w:t>
      </w:r>
      <w:r w:rsidR="00F856B6">
        <w:rPr>
          <w:rFonts w:ascii="Times New Roman" w:hAnsi="Times New Roman" w:cs="Times New Roman"/>
          <w:sz w:val="24"/>
          <w:szCs w:val="24"/>
        </w:rPr>
        <w:t>.</w:t>
      </w:r>
    </w:p>
    <w:p w14:paraId="20D80734" w14:textId="57DBC72B" w:rsidR="00DC1E92" w:rsidRPr="00DC1E92" w:rsidRDefault="00DC1E92" w:rsidP="00656055">
      <w:pPr>
        <w:jc w:val="both"/>
        <w:rPr>
          <w:rFonts w:ascii="Times New Roman" w:hAnsi="Times New Roman" w:cs="Times New Roman"/>
          <w:sz w:val="24"/>
          <w:szCs w:val="24"/>
        </w:rPr>
      </w:pPr>
      <w:r w:rsidRPr="00DC1E92">
        <w:rPr>
          <w:rFonts w:ascii="Times New Roman" w:hAnsi="Times New Roman" w:cs="Times New Roman"/>
          <w:sz w:val="24"/>
          <w:szCs w:val="24"/>
        </w:rPr>
        <w:t xml:space="preserve">Buradan ve ekte sunulacak belgelerden anlaşıldığı üzere </w:t>
      </w:r>
      <w:r w:rsidR="00F856B6">
        <w:rPr>
          <w:rFonts w:ascii="Times New Roman" w:hAnsi="Times New Roman" w:cs="Times New Roman"/>
          <w:sz w:val="24"/>
          <w:szCs w:val="24"/>
        </w:rPr>
        <w:t>karşı taraf</w:t>
      </w:r>
      <w:r w:rsidRPr="00DC1E92">
        <w:rPr>
          <w:rFonts w:ascii="Times New Roman" w:hAnsi="Times New Roman" w:cs="Times New Roman"/>
          <w:sz w:val="24"/>
          <w:szCs w:val="24"/>
        </w:rPr>
        <w:t xml:space="preserve">, taahhüt ettiği edimi ifa etmemekle kalmamış, ilgili taşınmaza işçiliğin gerekliliklerinden çok daha büyük zarar vermiş, belirli başlı demirbaşları taşınmazdan alıp götürmüştür. </w:t>
      </w:r>
    </w:p>
    <w:p w14:paraId="1A990912" w14:textId="77777777" w:rsidR="00DC1E92" w:rsidRPr="00DC1E92" w:rsidRDefault="00DC1E92" w:rsidP="00656055">
      <w:pPr>
        <w:jc w:val="both"/>
        <w:rPr>
          <w:rFonts w:ascii="Times New Roman" w:hAnsi="Times New Roman" w:cs="Times New Roman"/>
          <w:sz w:val="24"/>
          <w:szCs w:val="24"/>
        </w:rPr>
      </w:pPr>
    </w:p>
    <w:p w14:paraId="4DEFA61E" w14:textId="7871F3FC" w:rsidR="00DC1E92" w:rsidRPr="00DC1E92" w:rsidRDefault="00DC1E92" w:rsidP="00656055">
      <w:pPr>
        <w:jc w:val="both"/>
        <w:rPr>
          <w:rFonts w:ascii="Times New Roman" w:hAnsi="Times New Roman" w:cs="Times New Roman"/>
          <w:sz w:val="24"/>
          <w:szCs w:val="24"/>
        </w:rPr>
      </w:pPr>
      <w:r w:rsidRPr="00DC1E92">
        <w:rPr>
          <w:rFonts w:ascii="Times New Roman" w:hAnsi="Times New Roman" w:cs="Times New Roman"/>
          <w:sz w:val="24"/>
          <w:szCs w:val="24"/>
        </w:rPr>
        <w:lastRenderedPageBreak/>
        <w:t>Teslim tarihi Şubat 202</w:t>
      </w:r>
      <w:r w:rsidR="00272D5D">
        <w:rPr>
          <w:rFonts w:ascii="Times New Roman" w:hAnsi="Times New Roman" w:cs="Times New Roman"/>
          <w:sz w:val="24"/>
          <w:szCs w:val="24"/>
        </w:rPr>
        <w:t>5</w:t>
      </w:r>
      <w:r w:rsidRPr="00DC1E92">
        <w:rPr>
          <w:rFonts w:ascii="Times New Roman" w:hAnsi="Times New Roman" w:cs="Times New Roman"/>
          <w:sz w:val="24"/>
          <w:szCs w:val="24"/>
        </w:rPr>
        <w:t xml:space="preserve"> olarak belirlenmesine ve belirlenen teslim tarihinden itibaren yaklaşık 4 ay geçmesine rağmen karşı taraf sözleşmedeki yükümlülüklerini yerine getirmeyerek yüklenmiş olduğu işi belirlenen sürede tamamlamamıştır. İşbu davanın açıldığı tarih itibariyle ilgili işlemler hala </w:t>
      </w:r>
      <w:r w:rsidR="001D2C01">
        <w:rPr>
          <w:rFonts w:ascii="Times New Roman" w:hAnsi="Times New Roman" w:cs="Times New Roman"/>
          <w:sz w:val="24"/>
          <w:szCs w:val="24"/>
        </w:rPr>
        <w:t>…</w:t>
      </w:r>
      <w:r w:rsidRPr="00DC1E92">
        <w:rPr>
          <w:rFonts w:ascii="Times New Roman" w:hAnsi="Times New Roman" w:cs="Times New Roman"/>
          <w:sz w:val="24"/>
          <w:szCs w:val="24"/>
        </w:rPr>
        <w:t xml:space="preserve"> tarafından tamamlanmış olmadığı gibi taşınmaza ciddi derecede maddi hasar verilmiştir. </w:t>
      </w:r>
      <w:r w:rsidR="001D2C01">
        <w:rPr>
          <w:rFonts w:ascii="Times New Roman" w:hAnsi="Times New Roman" w:cs="Times New Roman"/>
          <w:sz w:val="24"/>
          <w:szCs w:val="24"/>
        </w:rPr>
        <w:t>Karşı tarafa</w:t>
      </w:r>
      <w:r w:rsidRPr="00DC1E92">
        <w:rPr>
          <w:rFonts w:ascii="Times New Roman" w:hAnsi="Times New Roman" w:cs="Times New Roman"/>
          <w:sz w:val="24"/>
          <w:szCs w:val="24"/>
        </w:rPr>
        <w:t xml:space="preserve"> ve işçiliğine güvenilerek taşınmaz teslim edildiği halde bu güven alenen kötüye kullanılmış, </w:t>
      </w:r>
      <w:r w:rsidR="001D2C01">
        <w:rPr>
          <w:rFonts w:ascii="Times New Roman" w:hAnsi="Times New Roman" w:cs="Times New Roman"/>
          <w:sz w:val="24"/>
          <w:szCs w:val="24"/>
        </w:rPr>
        <w:t>…’ya</w:t>
      </w:r>
      <w:r w:rsidRPr="00DC1E92">
        <w:rPr>
          <w:rFonts w:ascii="Times New Roman" w:hAnsi="Times New Roman" w:cs="Times New Roman"/>
          <w:sz w:val="24"/>
          <w:szCs w:val="24"/>
        </w:rPr>
        <w:t xml:space="preserve"> ödenen toplam meblağ</w:t>
      </w:r>
      <w:r w:rsidR="001D2C01">
        <w:rPr>
          <w:rFonts w:ascii="Times New Roman" w:hAnsi="Times New Roman" w:cs="Times New Roman"/>
          <w:sz w:val="24"/>
          <w:szCs w:val="24"/>
        </w:rPr>
        <w:t>a</w:t>
      </w:r>
      <w:r w:rsidRPr="00DC1E92">
        <w:rPr>
          <w:rFonts w:ascii="Times New Roman" w:hAnsi="Times New Roman" w:cs="Times New Roman"/>
          <w:sz w:val="24"/>
          <w:szCs w:val="24"/>
        </w:rPr>
        <w:t xml:space="preserve"> bizzat </w:t>
      </w:r>
      <w:r w:rsidR="001D2C01">
        <w:rPr>
          <w:rFonts w:ascii="Times New Roman" w:hAnsi="Times New Roman" w:cs="Times New Roman"/>
          <w:sz w:val="24"/>
          <w:szCs w:val="24"/>
        </w:rPr>
        <w:t xml:space="preserve">karşı tarafça </w:t>
      </w:r>
      <w:r w:rsidRPr="00DC1E92">
        <w:rPr>
          <w:rFonts w:ascii="Times New Roman" w:hAnsi="Times New Roman" w:cs="Times New Roman"/>
          <w:sz w:val="24"/>
          <w:szCs w:val="24"/>
        </w:rPr>
        <w:t xml:space="preserve">adeta el konulmuştur. İlgili kişiye masraf bağlamında ödenen meblağlarla daha sonrasında ilgili parçaların alınmadığı öğrenilmiş, alınan parçalar bakımından ise birçok kez taraflarca kararlaştırılandan farklı parçaların alınması söz konusu olmuş, bizzat kendi hatasına / bilerek ve isteyerek yaptığı bu eylemlere karşın </w:t>
      </w:r>
      <w:r w:rsidR="007F7536">
        <w:rPr>
          <w:rFonts w:ascii="Times New Roman" w:hAnsi="Times New Roman" w:cs="Times New Roman"/>
          <w:sz w:val="24"/>
          <w:szCs w:val="24"/>
        </w:rPr>
        <w:t xml:space="preserve">…, </w:t>
      </w:r>
      <w:r w:rsidR="007F7536" w:rsidRPr="00DC1E92">
        <w:rPr>
          <w:rFonts w:ascii="Times New Roman" w:hAnsi="Times New Roman" w:cs="Times New Roman"/>
          <w:sz w:val="24"/>
          <w:szCs w:val="24"/>
        </w:rPr>
        <w:t>müvekkil</w:t>
      </w:r>
      <w:r w:rsidRPr="00DC1E92">
        <w:rPr>
          <w:rFonts w:ascii="Times New Roman" w:hAnsi="Times New Roman" w:cs="Times New Roman"/>
          <w:sz w:val="24"/>
          <w:szCs w:val="24"/>
        </w:rPr>
        <w:t xml:space="preserve"> ve ailesinden işlemler bahane gösterilerek para istemeye devam etmiştir. </w:t>
      </w:r>
    </w:p>
    <w:p w14:paraId="7A4948D5" w14:textId="0E69FD51" w:rsidR="00DC1E92" w:rsidRPr="00DC1E92" w:rsidRDefault="00DC1E92" w:rsidP="00656055">
      <w:pPr>
        <w:jc w:val="both"/>
        <w:rPr>
          <w:rFonts w:ascii="Times New Roman" w:hAnsi="Times New Roman" w:cs="Times New Roman"/>
          <w:sz w:val="24"/>
          <w:szCs w:val="24"/>
        </w:rPr>
      </w:pPr>
      <w:r w:rsidRPr="00DC1E92">
        <w:rPr>
          <w:rFonts w:ascii="Times New Roman" w:hAnsi="Times New Roman" w:cs="Times New Roman"/>
          <w:sz w:val="24"/>
          <w:szCs w:val="24"/>
        </w:rPr>
        <w:t xml:space="preserve">Sözleşmeye aykırı davranılarak, taşınmazda yapılan oldukça kısıtlı ve az sayıda olan işlemlerde bile kötü işçilik kullanılmış; talep edilen parkeler defalarca kez yanlış alınmış, monte edilmemiş, montaj yapılan yerlerin çevresindeki eşyalara zarar verilmiş, bu zarar saklanmış, işlemler kasten geciktirilmiş, taahhüt edilen vakit geciktirilmesine rağmen </w:t>
      </w:r>
      <w:r w:rsidR="00C561B4">
        <w:rPr>
          <w:rFonts w:ascii="Times New Roman" w:hAnsi="Times New Roman" w:cs="Times New Roman"/>
          <w:sz w:val="24"/>
          <w:szCs w:val="24"/>
        </w:rPr>
        <w:t>…</w:t>
      </w:r>
      <w:r w:rsidRPr="00DC1E92">
        <w:rPr>
          <w:rFonts w:ascii="Times New Roman" w:hAnsi="Times New Roman" w:cs="Times New Roman"/>
          <w:sz w:val="24"/>
          <w:szCs w:val="24"/>
        </w:rPr>
        <w:t xml:space="preserve"> tarafından başka bir iş alınmak suretiyle işlemler kasten yapılmamış, var olan eşyalar ise </w:t>
      </w:r>
      <w:r w:rsidR="00E47A9F">
        <w:rPr>
          <w:rFonts w:ascii="Times New Roman" w:hAnsi="Times New Roman" w:cs="Times New Roman"/>
          <w:sz w:val="24"/>
          <w:szCs w:val="24"/>
        </w:rPr>
        <w:t>karşı tarafın</w:t>
      </w:r>
      <w:r w:rsidRPr="00DC1E92">
        <w:rPr>
          <w:rFonts w:ascii="Times New Roman" w:hAnsi="Times New Roman" w:cs="Times New Roman"/>
          <w:sz w:val="24"/>
          <w:szCs w:val="24"/>
        </w:rPr>
        <w:t xml:space="preserve"> dairede olduğu süreler içerisinde ortadan kaybolmuştur. Taşınmazda kalacak olan müvekkil, </w:t>
      </w:r>
      <w:r w:rsidR="00E47A9F">
        <w:rPr>
          <w:rFonts w:ascii="Times New Roman" w:hAnsi="Times New Roman" w:cs="Times New Roman"/>
          <w:sz w:val="24"/>
          <w:szCs w:val="24"/>
        </w:rPr>
        <w:t>karşı taraf</w:t>
      </w:r>
      <w:r w:rsidRPr="00DC1E92">
        <w:rPr>
          <w:rFonts w:ascii="Times New Roman" w:hAnsi="Times New Roman" w:cs="Times New Roman"/>
          <w:sz w:val="24"/>
          <w:szCs w:val="24"/>
        </w:rPr>
        <w:t xml:space="preserve"> ile iletişimde bulunan kişi olarak defalarca kez </w:t>
      </w:r>
      <w:proofErr w:type="gramStart"/>
      <w:r w:rsidRPr="00DC1E92">
        <w:rPr>
          <w:rFonts w:ascii="Times New Roman" w:hAnsi="Times New Roman" w:cs="Times New Roman"/>
          <w:sz w:val="24"/>
          <w:szCs w:val="24"/>
        </w:rPr>
        <w:t>Haziran</w:t>
      </w:r>
      <w:proofErr w:type="gramEnd"/>
      <w:r w:rsidRPr="00DC1E92">
        <w:rPr>
          <w:rFonts w:ascii="Times New Roman" w:hAnsi="Times New Roman" w:cs="Times New Roman"/>
          <w:sz w:val="24"/>
          <w:szCs w:val="24"/>
        </w:rPr>
        <w:t xml:space="preserve"> ayında taşınmazda konaklanacağı, dolayısıyla bu tarihe kadar mutlaka taşınmazın hazır olması gerektiği</w:t>
      </w:r>
      <w:r w:rsidR="00E47A9F">
        <w:rPr>
          <w:rFonts w:ascii="Times New Roman" w:hAnsi="Times New Roman" w:cs="Times New Roman"/>
          <w:sz w:val="24"/>
          <w:szCs w:val="24"/>
        </w:rPr>
        <w:t>ni</w:t>
      </w:r>
      <w:r w:rsidRPr="00DC1E92">
        <w:rPr>
          <w:rFonts w:ascii="Times New Roman" w:hAnsi="Times New Roman" w:cs="Times New Roman"/>
          <w:sz w:val="24"/>
          <w:szCs w:val="24"/>
        </w:rPr>
        <w:t xml:space="preserve"> </w:t>
      </w:r>
      <w:r w:rsidR="00E47A9F">
        <w:rPr>
          <w:rFonts w:ascii="Times New Roman" w:hAnsi="Times New Roman" w:cs="Times New Roman"/>
          <w:sz w:val="24"/>
          <w:szCs w:val="24"/>
        </w:rPr>
        <w:t>…’ya</w:t>
      </w:r>
      <w:r w:rsidRPr="00DC1E92">
        <w:rPr>
          <w:rFonts w:ascii="Times New Roman" w:hAnsi="Times New Roman" w:cs="Times New Roman"/>
          <w:sz w:val="24"/>
          <w:szCs w:val="24"/>
        </w:rPr>
        <w:t xml:space="preserve"> bildirmesine rağmen </w:t>
      </w:r>
      <w:r w:rsidR="00E47A9F">
        <w:rPr>
          <w:rFonts w:ascii="Times New Roman" w:hAnsi="Times New Roman" w:cs="Times New Roman"/>
          <w:sz w:val="24"/>
          <w:szCs w:val="24"/>
        </w:rPr>
        <w:t>…</w:t>
      </w:r>
      <w:r w:rsidRPr="00DC1E92">
        <w:rPr>
          <w:rFonts w:ascii="Times New Roman" w:hAnsi="Times New Roman" w:cs="Times New Roman"/>
          <w:sz w:val="24"/>
          <w:szCs w:val="24"/>
        </w:rPr>
        <w:t xml:space="preserve"> her seferinde taşınmazın çok daha kısa süre içerisinde hazır olacağını, kati surette o tarihe kalmayacağını, müvekkil</w:t>
      </w:r>
      <w:r w:rsidR="007C2E5A">
        <w:rPr>
          <w:rFonts w:ascii="Times New Roman" w:hAnsi="Times New Roman" w:cs="Times New Roman"/>
          <w:sz w:val="24"/>
          <w:szCs w:val="24"/>
        </w:rPr>
        <w:t xml:space="preserve">in </w:t>
      </w:r>
      <w:r w:rsidRPr="00DC1E92">
        <w:rPr>
          <w:rFonts w:ascii="Times New Roman" w:hAnsi="Times New Roman" w:cs="Times New Roman"/>
          <w:sz w:val="24"/>
          <w:szCs w:val="24"/>
        </w:rPr>
        <w:t xml:space="preserve">yenilenmiş haliyle ilgili taşınmazda konaklayabileceğini bildirmiştir. Ancak asılsız olarak </w:t>
      </w:r>
      <w:proofErr w:type="gramStart"/>
      <w:r w:rsidRPr="00DC1E92">
        <w:rPr>
          <w:rFonts w:ascii="Times New Roman" w:hAnsi="Times New Roman" w:cs="Times New Roman"/>
          <w:sz w:val="24"/>
          <w:szCs w:val="24"/>
        </w:rPr>
        <w:t>Şubat</w:t>
      </w:r>
      <w:proofErr w:type="gramEnd"/>
      <w:r w:rsidRPr="00DC1E92">
        <w:rPr>
          <w:rFonts w:ascii="Times New Roman" w:hAnsi="Times New Roman" w:cs="Times New Roman"/>
          <w:sz w:val="24"/>
          <w:szCs w:val="24"/>
        </w:rPr>
        <w:t xml:space="preserve"> ayında biteceği taahhüt edildiği gibi, akabin</w:t>
      </w:r>
      <w:r w:rsidR="007C2E5A">
        <w:rPr>
          <w:rFonts w:ascii="Times New Roman" w:hAnsi="Times New Roman" w:cs="Times New Roman"/>
          <w:sz w:val="24"/>
          <w:szCs w:val="24"/>
        </w:rPr>
        <w:t>dek</w:t>
      </w:r>
      <w:r w:rsidRPr="00DC1E92">
        <w:rPr>
          <w:rFonts w:ascii="Times New Roman" w:hAnsi="Times New Roman" w:cs="Times New Roman"/>
          <w:sz w:val="24"/>
          <w:szCs w:val="24"/>
        </w:rPr>
        <w:t xml:space="preserve">i her ayda taşınmazdaki işlemlerin biteceği taahhüt edilmiş ancak hiçbir ay bu taahhüt yerine getirilmemiştir. Benzer şekilde, </w:t>
      </w:r>
      <w:proofErr w:type="gramStart"/>
      <w:r w:rsidRPr="00DC1E92">
        <w:rPr>
          <w:rFonts w:ascii="Times New Roman" w:hAnsi="Times New Roman" w:cs="Times New Roman"/>
          <w:sz w:val="24"/>
          <w:szCs w:val="24"/>
        </w:rPr>
        <w:t>Haziran</w:t>
      </w:r>
      <w:proofErr w:type="gramEnd"/>
      <w:r w:rsidRPr="00DC1E92">
        <w:rPr>
          <w:rFonts w:ascii="Times New Roman" w:hAnsi="Times New Roman" w:cs="Times New Roman"/>
          <w:sz w:val="24"/>
          <w:szCs w:val="24"/>
        </w:rPr>
        <w:t xml:space="preserve"> ayında </w:t>
      </w:r>
      <w:r w:rsidR="007C2E5A">
        <w:rPr>
          <w:rFonts w:ascii="Times New Roman" w:hAnsi="Times New Roman" w:cs="Times New Roman"/>
          <w:sz w:val="24"/>
          <w:szCs w:val="24"/>
        </w:rPr>
        <w:t>müvekkil</w:t>
      </w:r>
      <w:r w:rsidRPr="00DC1E92">
        <w:rPr>
          <w:rFonts w:ascii="Times New Roman" w:hAnsi="Times New Roman" w:cs="Times New Roman"/>
          <w:sz w:val="24"/>
          <w:szCs w:val="24"/>
        </w:rPr>
        <w:t xml:space="preserve"> gelene kadar taşınmazın teslim edileceğine ilişkin taahhütte aynı şekilde yerine getirilemediğinden, </w:t>
      </w:r>
      <w:r w:rsidR="00A079AB">
        <w:rPr>
          <w:rFonts w:ascii="Times New Roman" w:hAnsi="Times New Roman" w:cs="Times New Roman"/>
          <w:sz w:val="24"/>
          <w:szCs w:val="24"/>
        </w:rPr>
        <w:t>müvekkil,</w:t>
      </w:r>
      <w:r w:rsidRPr="00DC1E92">
        <w:rPr>
          <w:rFonts w:ascii="Times New Roman" w:hAnsi="Times New Roman" w:cs="Times New Roman"/>
          <w:sz w:val="24"/>
          <w:szCs w:val="24"/>
        </w:rPr>
        <w:t xml:space="preserve"> otelde konaklamak durumunda kalmış ve işbu durum objektif bağ ile zarara sebebiyet vermiştir. Bahsi geçen zararlar ve miktarları ekte sunulan </w:t>
      </w:r>
      <w:r w:rsidR="00A079AB">
        <w:rPr>
          <w:rFonts w:ascii="Times New Roman" w:hAnsi="Times New Roman" w:cs="Times New Roman"/>
          <w:sz w:val="24"/>
          <w:szCs w:val="24"/>
        </w:rPr>
        <w:t>belgelerde</w:t>
      </w:r>
      <w:r w:rsidRPr="00DC1E92">
        <w:rPr>
          <w:rFonts w:ascii="Times New Roman" w:hAnsi="Times New Roman" w:cs="Times New Roman"/>
          <w:sz w:val="24"/>
          <w:szCs w:val="24"/>
        </w:rPr>
        <w:t xml:space="preserve"> görülebilmektedir.</w:t>
      </w:r>
    </w:p>
    <w:p w14:paraId="7930A215" w14:textId="14DE2025" w:rsidR="00DC1E92" w:rsidRPr="00DC1E92" w:rsidRDefault="00DC1E92" w:rsidP="00656055">
      <w:pPr>
        <w:jc w:val="both"/>
        <w:rPr>
          <w:rFonts w:ascii="Times New Roman" w:hAnsi="Times New Roman" w:cs="Times New Roman"/>
          <w:sz w:val="24"/>
          <w:szCs w:val="24"/>
        </w:rPr>
      </w:pPr>
      <w:r w:rsidRPr="00DC1E92">
        <w:rPr>
          <w:rFonts w:ascii="Times New Roman" w:hAnsi="Times New Roman" w:cs="Times New Roman"/>
          <w:sz w:val="24"/>
          <w:szCs w:val="24"/>
        </w:rPr>
        <w:t xml:space="preserve">Ek olarak, </w:t>
      </w:r>
      <w:r w:rsidR="00A079AB">
        <w:rPr>
          <w:rFonts w:ascii="Times New Roman" w:hAnsi="Times New Roman" w:cs="Times New Roman"/>
          <w:sz w:val="24"/>
          <w:szCs w:val="24"/>
        </w:rPr>
        <w:t>davalı yan</w:t>
      </w:r>
      <w:r w:rsidRPr="00DC1E92">
        <w:rPr>
          <w:rFonts w:ascii="Times New Roman" w:hAnsi="Times New Roman" w:cs="Times New Roman"/>
          <w:sz w:val="24"/>
          <w:szCs w:val="24"/>
        </w:rPr>
        <w:t xml:space="preserve"> tarafından, müvekkil</w:t>
      </w:r>
      <w:r w:rsidR="00A079AB">
        <w:rPr>
          <w:rFonts w:ascii="Times New Roman" w:hAnsi="Times New Roman" w:cs="Times New Roman"/>
          <w:sz w:val="24"/>
          <w:szCs w:val="24"/>
        </w:rPr>
        <w:t xml:space="preserve">in </w:t>
      </w:r>
      <w:r w:rsidRPr="00DC1E92">
        <w:rPr>
          <w:rFonts w:ascii="Times New Roman" w:hAnsi="Times New Roman" w:cs="Times New Roman"/>
          <w:sz w:val="24"/>
          <w:szCs w:val="24"/>
        </w:rPr>
        <w:t>talimatlarıyla bağdaşmayan alışverişler yapılıp ücretleri müvekkil ve akrabalarından tahsil edilmiştir. İlgili malzemelerin dairede kullanılıp kullanılmadığını doğrulamak için inceleme yapılması gerekmektedir.</w:t>
      </w:r>
    </w:p>
    <w:p w14:paraId="41180E4C" w14:textId="36515CF4" w:rsidR="00DC1E92" w:rsidRPr="00DC1E92" w:rsidRDefault="00DC1E92" w:rsidP="00656055">
      <w:pPr>
        <w:jc w:val="both"/>
        <w:rPr>
          <w:rFonts w:ascii="Times New Roman" w:hAnsi="Times New Roman" w:cs="Times New Roman"/>
          <w:sz w:val="24"/>
          <w:szCs w:val="24"/>
        </w:rPr>
      </w:pPr>
      <w:r w:rsidRPr="00DC1E92">
        <w:rPr>
          <w:rFonts w:ascii="Times New Roman" w:hAnsi="Times New Roman" w:cs="Times New Roman"/>
          <w:sz w:val="24"/>
          <w:szCs w:val="24"/>
        </w:rPr>
        <w:t>Müvekkil ve akrabaları tarafından / aracılığıyla yapılan ödemeler ekte sunulan evrakl</w:t>
      </w:r>
      <w:r w:rsidR="003836A8">
        <w:rPr>
          <w:rFonts w:ascii="Times New Roman" w:hAnsi="Times New Roman" w:cs="Times New Roman"/>
          <w:sz w:val="24"/>
          <w:szCs w:val="24"/>
        </w:rPr>
        <w:t>a</w:t>
      </w:r>
      <w:r w:rsidRPr="00DC1E92">
        <w:rPr>
          <w:rFonts w:ascii="Times New Roman" w:hAnsi="Times New Roman" w:cs="Times New Roman"/>
          <w:sz w:val="24"/>
          <w:szCs w:val="24"/>
        </w:rPr>
        <w:t xml:space="preserve"> sabittir. İlgili ödemelerin taşınmazda kullanılıp kullanılmadığının tespiti için uzman tarafından inceleme yapılması ve net zararın tespit edilmesi gerekmektedir.</w:t>
      </w:r>
    </w:p>
    <w:p w14:paraId="5C8C5070" w14:textId="624A069F" w:rsidR="00DC1E92" w:rsidRDefault="00DC1E92" w:rsidP="00656055">
      <w:pPr>
        <w:jc w:val="both"/>
        <w:rPr>
          <w:rFonts w:ascii="Times New Roman" w:hAnsi="Times New Roman" w:cs="Times New Roman"/>
          <w:sz w:val="24"/>
          <w:szCs w:val="24"/>
        </w:rPr>
      </w:pPr>
      <w:r w:rsidRPr="00DC1E92">
        <w:rPr>
          <w:rFonts w:ascii="Times New Roman" w:hAnsi="Times New Roman" w:cs="Times New Roman"/>
          <w:sz w:val="24"/>
          <w:szCs w:val="24"/>
        </w:rPr>
        <w:t xml:space="preserve"> Tarafımızca tespit edilebilen hususlar bunlar olmakla fazlaya ilişkin haklarımız saklı kalmakla birlikte, mahalde keşif yapılarak bilirkişi tarafından </w:t>
      </w:r>
      <w:r w:rsidRPr="003836A8">
        <w:rPr>
          <w:rFonts w:ascii="Times New Roman" w:hAnsi="Times New Roman" w:cs="Times New Roman"/>
          <w:b/>
          <w:bCs/>
          <w:i/>
          <w:iCs/>
          <w:sz w:val="24"/>
          <w:szCs w:val="24"/>
        </w:rPr>
        <w:t>SÖZLEŞME VE TEKNİK ŞARTNAMEYE GÖRE AYIPLI OLARAK GERÇEKLEŞTİRİLEN VEYA HİÇ GERÇEKLEŞTİRİLMEYEN İŞLEMLERİN TAMAMININ</w:t>
      </w:r>
      <w:r w:rsidRPr="00DC1E92">
        <w:rPr>
          <w:rFonts w:ascii="Times New Roman" w:hAnsi="Times New Roman" w:cs="Times New Roman"/>
          <w:sz w:val="24"/>
          <w:szCs w:val="24"/>
        </w:rPr>
        <w:t xml:space="preserve"> tespit edilmesi talebimiz bulunmaktadır.</w:t>
      </w:r>
    </w:p>
    <w:p w14:paraId="3771E071" w14:textId="77777777" w:rsidR="00F47219" w:rsidRPr="00DC1E92" w:rsidRDefault="00F47219" w:rsidP="00656055">
      <w:pPr>
        <w:jc w:val="both"/>
        <w:rPr>
          <w:rFonts w:ascii="Times New Roman" w:hAnsi="Times New Roman" w:cs="Times New Roman"/>
          <w:sz w:val="24"/>
          <w:szCs w:val="24"/>
        </w:rPr>
      </w:pPr>
    </w:p>
    <w:p w14:paraId="0DF6CBC8" w14:textId="77777777" w:rsidR="00DC1E92" w:rsidRPr="00DC1E92" w:rsidRDefault="00DC1E92" w:rsidP="00656055">
      <w:pPr>
        <w:jc w:val="both"/>
        <w:rPr>
          <w:rFonts w:ascii="Times New Roman" w:hAnsi="Times New Roman" w:cs="Times New Roman"/>
          <w:sz w:val="24"/>
          <w:szCs w:val="24"/>
        </w:rPr>
      </w:pPr>
      <w:r w:rsidRPr="00DC1E92">
        <w:rPr>
          <w:rFonts w:ascii="Times New Roman" w:hAnsi="Times New Roman" w:cs="Times New Roman"/>
          <w:sz w:val="24"/>
          <w:szCs w:val="24"/>
        </w:rPr>
        <w:lastRenderedPageBreak/>
        <w:t>Beyan edilen ve beyan edilecek hususlar çerçevesinde; adresi gösterilen kain taşınmaz üzerine karşı tarafça yapılan işlerin, yapılacağı taahhüt edilmiş olan ancak yapılmayan işlemlerini sözleşme gereği eksik/ayıplı yapılan işlerin ve işlem yapılırken verilen maddi zararın tespiti, yapılan işlerin ve kullanılan malzemelerin bedelinin belirlenmesi için ileride açacak olduğumuz tazminat davasında delil olarak kullanılmak üzere işbu tespit davasını açmak zorunluluğu doğmuştur.</w:t>
      </w:r>
    </w:p>
    <w:p w14:paraId="4FF46B22" w14:textId="77777777" w:rsidR="00DC1E92" w:rsidRPr="00DC1E92" w:rsidRDefault="00DC1E92" w:rsidP="00656055">
      <w:pPr>
        <w:jc w:val="both"/>
        <w:rPr>
          <w:rFonts w:ascii="Times New Roman" w:hAnsi="Times New Roman" w:cs="Times New Roman"/>
          <w:sz w:val="24"/>
          <w:szCs w:val="24"/>
        </w:rPr>
      </w:pPr>
    </w:p>
    <w:p w14:paraId="6EBEC905" w14:textId="77777777" w:rsidR="00DC1E92" w:rsidRPr="00DC1E92" w:rsidRDefault="00DC1E92" w:rsidP="00656055">
      <w:pPr>
        <w:jc w:val="both"/>
        <w:rPr>
          <w:rFonts w:ascii="Times New Roman" w:hAnsi="Times New Roman" w:cs="Times New Roman"/>
          <w:sz w:val="24"/>
          <w:szCs w:val="24"/>
        </w:rPr>
      </w:pPr>
      <w:r w:rsidRPr="00DC1E92">
        <w:rPr>
          <w:rFonts w:ascii="Times New Roman" w:hAnsi="Times New Roman" w:cs="Times New Roman"/>
          <w:sz w:val="24"/>
          <w:szCs w:val="24"/>
        </w:rPr>
        <w:t>“Delil Tespitinin İstenebileceği Hâller” Hukuk Muhakemeleri Kanunu’nun 400 ve devamı maddelerinde düzenlenmiş olup söz konusu delillerin hemen tespit edilmemesi halinde zararın artacağı, kaybolacağı yahut ileri sürülmesinin önemli ölçüde zorlaşacağı ihtimali bulunmaktadır.</w:t>
      </w:r>
    </w:p>
    <w:p w14:paraId="2832C492" w14:textId="77777777" w:rsidR="00DC1E92" w:rsidRPr="00DC1E92" w:rsidRDefault="00DC1E92" w:rsidP="00656055">
      <w:pPr>
        <w:jc w:val="both"/>
        <w:rPr>
          <w:rFonts w:ascii="Times New Roman" w:hAnsi="Times New Roman" w:cs="Times New Roman"/>
          <w:sz w:val="24"/>
          <w:szCs w:val="24"/>
        </w:rPr>
      </w:pPr>
    </w:p>
    <w:p w14:paraId="3EABE357" w14:textId="77777777" w:rsidR="00DC1E92" w:rsidRPr="00DC1E92" w:rsidRDefault="00DC1E92" w:rsidP="00656055">
      <w:pPr>
        <w:jc w:val="both"/>
        <w:rPr>
          <w:rFonts w:ascii="Times New Roman" w:hAnsi="Times New Roman" w:cs="Times New Roman"/>
          <w:sz w:val="24"/>
          <w:szCs w:val="24"/>
        </w:rPr>
      </w:pPr>
      <w:r w:rsidRPr="00DC1E92">
        <w:rPr>
          <w:rFonts w:ascii="Times New Roman" w:hAnsi="Times New Roman" w:cs="Times New Roman"/>
          <w:sz w:val="24"/>
          <w:szCs w:val="24"/>
        </w:rPr>
        <w:t>Hukuk Muhakemeleri Kanunumuzun "Delil Tespitinin İstenebileceği Haller" Başlıklı 400. Maddesine Göre:</w:t>
      </w:r>
    </w:p>
    <w:p w14:paraId="633D5353" w14:textId="77777777" w:rsidR="00DC1E92" w:rsidRPr="00DC1E92" w:rsidRDefault="00DC1E92" w:rsidP="00656055">
      <w:pPr>
        <w:jc w:val="both"/>
        <w:rPr>
          <w:rFonts w:ascii="Times New Roman" w:hAnsi="Times New Roman" w:cs="Times New Roman"/>
          <w:sz w:val="24"/>
          <w:szCs w:val="24"/>
        </w:rPr>
      </w:pPr>
      <w:r w:rsidRPr="00DC1E92">
        <w:rPr>
          <w:rFonts w:ascii="Times New Roman" w:hAnsi="Times New Roman" w:cs="Times New Roman"/>
          <w:sz w:val="24"/>
          <w:szCs w:val="24"/>
        </w:rPr>
        <w:tab/>
        <w:t xml:space="preserve">"(1) Taraflardan her biri, görülmekte olan bir davada henüz inceleme sırası gelmemiş yahut ileride açacağı davada ileri süreceği bir vakıanın tespiti amacıyla keşif yapılması, bilirkişi incelemesi yaptırılması ya da tanık ifadelerinin alınması gibi işlemlerin yapılmasını talep edebilir. </w:t>
      </w:r>
    </w:p>
    <w:p w14:paraId="55B36EC5" w14:textId="7451CAFC" w:rsidR="00DC1E92" w:rsidRPr="00DC1E92" w:rsidRDefault="00DC1E92" w:rsidP="00656055">
      <w:pPr>
        <w:jc w:val="both"/>
        <w:rPr>
          <w:rFonts w:ascii="Times New Roman" w:hAnsi="Times New Roman" w:cs="Times New Roman"/>
          <w:sz w:val="24"/>
          <w:szCs w:val="24"/>
        </w:rPr>
      </w:pPr>
      <w:r w:rsidRPr="00DC1E92">
        <w:rPr>
          <w:rFonts w:ascii="Times New Roman" w:hAnsi="Times New Roman" w:cs="Times New Roman"/>
          <w:sz w:val="24"/>
          <w:szCs w:val="24"/>
        </w:rPr>
        <w:tab/>
        <w:t>(2) Delil tespiti istenebilmesi için hukuki yararın varlığı gerekir. Kanunda açıkça öngörülen hâller dışında, delilin hemen tespit edilmemesi hâlinde kaybolacağı yahut ileri sürülmesinin önemli ölçüde zorlaşacağı ihtimal dâhilinde bulunuyorsa hukuki yarar var sayılır."</w:t>
      </w:r>
    </w:p>
    <w:p w14:paraId="5ED42EB4" w14:textId="25E2E27E" w:rsidR="00DC1E92" w:rsidRPr="00DC1E92" w:rsidRDefault="00DC1E92" w:rsidP="00656055">
      <w:pPr>
        <w:jc w:val="both"/>
        <w:rPr>
          <w:rFonts w:ascii="Times New Roman" w:hAnsi="Times New Roman" w:cs="Times New Roman"/>
          <w:sz w:val="24"/>
          <w:szCs w:val="24"/>
        </w:rPr>
      </w:pPr>
      <w:r w:rsidRPr="00DC1E92">
        <w:rPr>
          <w:rFonts w:ascii="Times New Roman" w:hAnsi="Times New Roman" w:cs="Times New Roman"/>
          <w:sz w:val="24"/>
          <w:szCs w:val="24"/>
        </w:rPr>
        <w:t>Nitekim yukarıda da beyan ettiğimiz üzere ilgili taşınmazda müvekkilin acilen oturması gerekli olup evin tadilatının derhal tamamlatılması gerekmektedir. İşbu sebeple davayı açma zarureti doğmuştur. Müvekkil adına taşınmaz mahallinde bulunan delillerin ileride açılacak tazminat davasında esastan inceleme yapılmasına kadar kaybolmaması ve zarar görmemesi adına sayın mahkemenizden mahalde keşif yapılması ve işbu keşif doğrultusunda yukarıda açıklanan iş bedellerinin tespiti için bilirkişi incelemesi gerçekleştirilmesi talebimizin kabulüne karar verilmesini vekaleten arz ve talep ederiz.</w:t>
      </w:r>
    </w:p>
    <w:p w14:paraId="51198F53" w14:textId="0A89F095" w:rsidR="00DC1E92" w:rsidRPr="00DC1E92" w:rsidRDefault="00DC1E92" w:rsidP="00656055">
      <w:pPr>
        <w:jc w:val="both"/>
        <w:rPr>
          <w:rFonts w:ascii="Times New Roman" w:hAnsi="Times New Roman" w:cs="Times New Roman"/>
          <w:sz w:val="24"/>
          <w:szCs w:val="24"/>
        </w:rPr>
      </w:pPr>
      <w:r w:rsidRPr="001374EA">
        <w:rPr>
          <w:rFonts w:ascii="Times New Roman" w:hAnsi="Times New Roman" w:cs="Times New Roman"/>
          <w:b/>
          <w:bCs/>
          <w:sz w:val="24"/>
          <w:szCs w:val="24"/>
          <w:u w:val="single"/>
        </w:rPr>
        <w:t>HUKUKİ SEBEPLER</w:t>
      </w:r>
      <w:r w:rsidRPr="001374EA">
        <w:rPr>
          <w:rFonts w:ascii="Times New Roman" w:hAnsi="Times New Roman" w:cs="Times New Roman"/>
          <w:b/>
          <w:bCs/>
          <w:sz w:val="24"/>
          <w:szCs w:val="24"/>
          <w:u w:val="single"/>
        </w:rPr>
        <w:tab/>
        <w:t>:</w:t>
      </w:r>
      <w:r w:rsidRPr="00DC1E92">
        <w:rPr>
          <w:rFonts w:ascii="Times New Roman" w:hAnsi="Times New Roman" w:cs="Times New Roman"/>
          <w:sz w:val="24"/>
          <w:szCs w:val="24"/>
        </w:rPr>
        <w:t xml:space="preserve"> TBK, HMK madde 400 vd. maddeleri, Kat Mülkiyeti Kanunu 19/2 madde., 33 madde ve ilgili diğer hükümleri, vs. ilgili diğer mevzuat.</w:t>
      </w:r>
    </w:p>
    <w:p w14:paraId="5C9C4D2D" w14:textId="1972DF8C" w:rsidR="00DC1E92" w:rsidRPr="00DC1E92" w:rsidRDefault="00DC1E92" w:rsidP="00656055">
      <w:pPr>
        <w:jc w:val="both"/>
        <w:rPr>
          <w:rFonts w:ascii="Times New Roman" w:hAnsi="Times New Roman" w:cs="Times New Roman"/>
          <w:sz w:val="24"/>
          <w:szCs w:val="24"/>
        </w:rPr>
      </w:pPr>
      <w:r w:rsidRPr="001374EA">
        <w:rPr>
          <w:rFonts w:ascii="Times New Roman" w:hAnsi="Times New Roman" w:cs="Times New Roman"/>
          <w:b/>
          <w:bCs/>
          <w:sz w:val="24"/>
          <w:szCs w:val="24"/>
          <w:u w:val="single"/>
        </w:rPr>
        <w:t>HUKUKİ DELİLLER</w:t>
      </w:r>
      <w:r w:rsidRPr="001374EA">
        <w:rPr>
          <w:rFonts w:ascii="Times New Roman" w:hAnsi="Times New Roman" w:cs="Times New Roman"/>
          <w:b/>
          <w:bCs/>
          <w:sz w:val="24"/>
          <w:szCs w:val="24"/>
          <w:u w:val="single"/>
        </w:rPr>
        <w:tab/>
        <w:t>:</w:t>
      </w:r>
      <w:r w:rsidRPr="00DC1E92">
        <w:rPr>
          <w:rFonts w:ascii="Times New Roman" w:hAnsi="Times New Roman" w:cs="Times New Roman"/>
          <w:sz w:val="24"/>
          <w:szCs w:val="24"/>
        </w:rPr>
        <w:t xml:space="preserve"> Fotoğraflar, Taraflar arasında akdedilen sözleşmenin asli ve feri unsurlarının yazıldığı imzalı belge, </w:t>
      </w:r>
      <w:r w:rsidR="00F47219">
        <w:rPr>
          <w:rFonts w:ascii="Times New Roman" w:hAnsi="Times New Roman" w:cs="Times New Roman"/>
          <w:sz w:val="24"/>
          <w:szCs w:val="24"/>
        </w:rPr>
        <w:t>sosyal medya</w:t>
      </w:r>
      <w:r w:rsidRPr="00DC1E92">
        <w:rPr>
          <w:rFonts w:ascii="Times New Roman" w:hAnsi="Times New Roman" w:cs="Times New Roman"/>
          <w:sz w:val="24"/>
          <w:szCs w:val="24"/>
        </w:rPr>
        <w:t xml:space="preserve"> </w:t>
      </w:r>
      <w:r w:rsidR="00F47219">
        <w:rPr>
          <w:rFonts w:ascii="Times New Roman" w:hAnsi="Times New Roman" w:cs="Times New Roman"/>
          <w:sz w:val="24"/>
          <w:szCs w:val="24"/>
        </w:rPr>
        <w:t>yazışmalar</w:t>
      </w:r>
      <w:r w:rsidRPr="00DC1E92">
        <w:rPr>
          <w:rFonts w:ascii="Times New Roman" w:hAnsi="Times New Roman" w:cs="Times New Roman"/>
          <w:sz w:val="24"/>
          <w:szCs w:val="24"/>
        </w:rPr>
        <w:t>ı, Taşınmazda oluşan zararlara ilişkin görüntüler, Ödeme belgeleri ve dekontlar, Bilirkişi incelemesi, keşif, tanık beyanları ve re</w:t>
      </w:r>
      <w:r w:rsidR="001374EA">
        <w:rPr>
          <w:rFonts w:ascii="Times New Roman" w:hAnsi="Times New Roman" w:cs="Times New Roman"/>
          <w:sz w:val="24"/>
          <w:szCs w:val="24"/>
        </w:rPr>
        <w:t xml:space="preserve"> ‘</w:t>
      </w:r>
      <w:r w:rsidRPr="00DC1E92">
        <w:rPr>
          <w:rFonts w:ascii="Times New Roman" w:hAnsi="Times New Roman" w:cs="Times New Roman"/>
          <w:sz w:val="24"/>
          <w:szCs w:val="24"/>
        </w:rPr>
        <w:t>sen dikkate alınacak diğer deliller. (Delillerimiz Sayın Mahkemenize fiziki olarak sunulacaktır)</w:t>
      </w:r>
    </w:p>
    <w:p w14:paraId="73499202" w14:textId="77777777" w:rsidR="00DC1E92" w:rsidRPr="00DC1E92" w:rsidRDefault="00DC1E92" w:rsidP="00656055">
      <w:pPr>
        <w:jc w:val="both"/>
        <w:rPr>
          <w:rFonts w:ascii="Times New Roman" w:hAnsi="Times New Roman" w:cs="Times New Roman"/>
          <w:sz w:val="24"/>
          <w:szCs w:val="24"/>
        </w:rPr>
      </w:pPr>
    </w:p>
    <w:p w14:paraId="2A9E886F" w14:textId="2401EDF8" w:rsidR="00DC1E92" w:rsidRPr="00DC1E92" w:rsidRDefault="00DC1E92" w:rsidP="00656055">
      <w:pPr>
        <w:jc w:val="both"/>
        <w:rPr>
          <w:rFonts w:ascii="Times New Roman" w:hAnsi="Times New Roman" w:cs="Times New Roman"/>
          <w:sz w:val="24"/>
          <w:szCs w:val="24"/>
        </w:rPr>
      </w:pPr>
      <w:r w:rsidRPr="001374EA">
        <w:rPr>
          <w:rFonts w:ascii="Times New Roman" w:hAnsi="Times New Roman" w:cs="Times New Roman"/>
          <w:b/>
          <w:bCs/>
          <w:sz w:val="24"/>
          <w:szCs w:val="24"/>
          <w:u w:val="single"/>
        </w:rPr>
        <w:lastRenderedPageBreak/>
        <w:t>SONUÇ VE İSTEM</w:t>
      </w:r>
      <w:r w:rsidRPr="001374EA">
        <w:rPr>
          <w:rFonts w:ascii="Times New Roman" w:hAnsi="Times New Roman" w:cs="Times New Roman"/>
          <w:b/>
          <w:bCs/>
          <w:sz w:val="24"/>
          <w:szCs w:val="24"/>
          <w:u w:val="single"/>
        </w:rPr>
        <w:tab/>
        <w:t>:</w:t>
      </w:r>
      <w:r w:rsidRPr="00DC1E92">
        <w:rPr>
          <w:rFonts w:ascii="Times New Roman" w:hAnsi="Times New Roman" w:cs="Times New Roman"/>
          <w:sz w:val="24"/>
          <w:szCs w:val="24"/>
        </w:rPr>
        <w:t xml:space="preserve"> Yukarıda arz ve izah olunan sebeplerle ve ileride açacağımız davaya esas olmak üzere; dilekçemizin kabulü ile mahallinde keşif </w:t>
      </w:r>
      <w:r w:rsidR="001374EA" w:rsidRPr="00DC1E92">
        <w:rPr>
          <w:rFonts w:ascii="Times New Roman" w:hAnsi="Times New Roman" w:cs="Times New Roman"/>
          <w:sz w:val="24"/>
          <w:szCs w:val="24"/>
        </w:rPr>
        <w:t>yapılmasına,</w:t>
      </w:r>
      <w:r w:rsidRPr="00DC1E92">
        <w:rPr>
          <w:rFonts w:ascii="Times New Roman" w:hAnsi="Times New Roman" w:cs="Times New Roman"/>
          <w:sz w:val="24"/>
          <w:szCs w:val="24"/>
        </w:rPr>
        <w:t xml:space="preserve"> </w:t>
      </w:r>
    </w:p>
    <w:p w14:paraId="4DFDD1D6" w14:textId="0D2ABFDB" w:rsidR="00DC1E92" w:rsidRPr="00DC1E92" w:rsidRDefault="00DC1E92" w:rsidP="00656055">
      <w:pPr>
        <w:jc w:val="both"/>
        <w:rPr>
          <w:rFonts w:ascii="Times New Roman" w:hAnsi="Times New Roman" w:cs="Times New Roman"/>
          <w:sz w:val="24"/>
          <w:szCs w:val="24"/>
        </w:rPr>
      </w:pPr>
      <w:r w:rsidRPr="00DC1E92">
        <w:rPr>
          <w:rFonts w:ascii="Times New Roman" w:hAnsi="Times New Roman" w:cs="Times New Roman"/>
          <w:sz w:val="24"/>
          <w:szCs w:val="24"/>
        </w:rPr>
        <w:t>1) Sözleşme uyarınca yapılması gereken ancak karşı tarafça yapılmayan işlerin ve tamamlanması için gereken masrafın tespit edilmesine,</w:t>
      </w:r>
    </w:p>
    <w:p w14:paraId="326E4F01" w14:textId="3913050C" w:rsidR="00DC1E92" w:rsidRPr="00DC1E92" w:rsidRDefault="00DC1E92" w:rsidP="00656055">
      <w:pPr>
        <w:jc w:val="both"/>
        <w:rPr>
          <w:rFonts w:ascii="Times New Roman" w:hAnsi="Times New Roman" w:cs="Times New Roman"/>
          <w:sz w:val="24"/>
          <w:szCs w:val="24"/>
        </w:rPr>
      </w:pPr>
      <w:r w:rsidRPr="00DC1E92">
        <w:rPr>
          <w:rFonts w:ascii="Times New Roman" w:hAnsi="Times New Roman" w:cs="Times New Roman"/>
          <w:sz w:val="24"/>
          <w:szCs w:val="24"/>
        </w:rPr>
        <w:t>2) Karşı taraf tarafından bugüne kadar yapılmış olan işlerin, işçilik ve kullanılan malzemelerin bedellerinin tespit edilmesine,</w:t>
      </w:r>
    </w:p>
    <w:p w14:paraId="5292338B" w14:textId="6D25AA67" w:rsidR="00DC1E92" w:rsidRPr="00DC1E92" w:rsidRDefault="00DC1E92" w:rsidP="00656055">
      <w:pPr>
        <w:jc w:val="both"/>
        <w:rPr>
          <w:rFonts w:ascii="Times New Roman" w:hAnsi="Times New Roman" w:cs="Times New Roman"/>
          <w:sz w:val="24"/>
          <w:szCs w:val="24"/>
        </w:rPr>
      </w:pPr>
      <w:r w:rsidRPr="00DC1E92">
        <w:rPr>
          <w:rFonts w:ascii="Times New Roman" w:hAnsi="Times New Roman" w:cs="Times New Roman"/>
          <w:sz w:val="24"/>
          <w:szCs w:val="24"/>
        </w:rPr>
        <w:t>3) Karşı tarafça yapılan ancak tadili gereken işler için gereken masrafın tespit edilmesine,</w:t>
      </w:r>
    </w:p>
    <w:p w14:paraId="46B22064" w14:textId="42837E2A" w:rsidR="00DC1E92" w:rsidRPr="00DC1E92" w:rsidRDefault="00DC1E92" w:rsidP="00656055">
      <w:pPr>
        <w:jc w:val="both"/>
        <w:rPr>
          <w:rFonts w:ascii="Times New Roman" w:hAnsi="Times New Roman" w:cs="Times New Roman"/>
          <w:sz w:val="24"/>
          <w:szCs w:val="24"/>
        </w:rPr>
      </w:pPr>
      <w:r w:rsidRPr="00DC1E92">
        <w:rPr>
          <w:rFonts w:ascii="Times New Roman" w:hAnsi="Times New Roman" w:cs="Times New Roman"/>
          <w:sz w:val="24"/>
          <w:szCs w:val="24"/>
        </w:rPr>
        <w:t>4) Yargılama giderleri ve avukat vekalet ücretinin karşı tarafa yükletilmesine karar verilmesini, saygılarımızla Mahkemenizden vekaleten arz ve talep ederiz.</w:t>
      </w:r>
    </w:p>
    <w:p w14:paraId="3A916A41" w14:textId="77777777" w:rsidR="00DC1E92" w:rsidRPr="001374EA" w:rsidRDefault="00DC1E92" w:rsidP="001374EA">
      <w:pPr>
        <w:ind w:left="6372"/>
        <w:jc w:val="both"/>
        <w:rPr>
          <w:rFonts w:ascii="Times New Roman" w:hAnsi="Times New Roman" w:cs="Times New Roman"/>
          <w:b/>
          <w:bCs/>
          <w:sz w:val="24"/>
          <w:szCs w:val="24"/>
        </w:rPr>
      </w:pPr>
      <w:r w:rsidRPr="001374EA">
        <w:rPr>
          <w:rFonts w:ascii="Times New Roman" w:hAnsi="Times New Roman" w:cs="Times New Roman"/>
          <w:b/>
          <w:bCs/>
          <w:sz w:val="24"/>
          <w:szCs w:val="24"/>
        </w:rPr>
        <w:t>Tespit İsteyen Vekili</w:t>
      </w:r>
    </w:p>
    <w:p w14:paraId="4C8F208D" w14:textId="41A081EE" w:rsidR="001E2DB3" w:rsidRPr="00DC1E92" w:rsidRDefault="00AA59B9" w:rsidP="001374EA">
      <w:pPr>
        <w:ind w:left="6372"/>
        <w:jc w:val="both"/>
        <w:rPr>
          <w:rFonts w:ascii="Times New Roman" w:hAnsi="Times New Roman" w:cs="Times New Roman"/>
          <w:sz w:val="24"/>
          <w:szCs w:val="24"/>
        </w:rPr>
      </w:pPr>
      <w:hyperlink r:id="rId4" w:history="1">
        <w:r w:rsidR="00DC1E92" w:rsidRPr="00AA59B9">
          <w:rPr>
            <w:rStyle w:val="Kpr"/>
            <w:rFonts w:ascii="Times New Roman" w:hAnsi="Times New Roman" w:cs="Times New Roman"/>
            <w:sz w:val="24"/>
            <w:szCs w:val="24"/>
          </w:rPr>
          <w:t>Av. Haşim ELMAS</w:t>
        </w:r>
      </w:hyperlink>
    </w:p>
    <w:sectPr w:rsidR="001E2DB3" w:rsidRPr="00DC1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E0266D"/>
    <w:rsid w:val="001301BB"/>
    <w:rsid w:val="001374EA"/>
    <w:rsid w:val="001D2C01"/>
    <w:rsid w:val="001E2DB3"/>
    <w:rsid w:val="00272D5D"/>
    <w:rsid w:val="002C7906"/>
    <w:rsid w:val="003836A8"/>
    <w:rsid w:val="00656055"/>
    <w:rsid w:val="006D1D13"/>
    <w:rsid w:val="007C1B8E"/>
    <w:rsid w:val="007C2E5A"/>
    <w:rsid w:val="007F7536"/>
    <w:rsid w:val="0080156C"/>
    <w:rsid w:val="00822817"/>
    <w:rsid w:val="00823CD5"/>
    <w:rsid w:val="00A079AB"/>
    <w:rsid w:val="00AA59B9"/>
    <w:rsid w:val="00C561B4"/>
    <w:rsid w:val="00DC1E92"/>
    <w:rsid w:val="00E0266D"/>
    <w:rsid w:val="00E47A9F"/>
    <w:rsid w:val="00F47219"/>
    <w:rsid w:val="00F856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EC54"/>
  <w15:chartTrackingRefBased/>
  <w15:docId w15:val="{5A898B64-1D25-492A-9353-15E3C99A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C1E92"/>
    <w:pPr>
      <w:keepNext/>
      <w:keepLines/>
      <w:spacing w:before="360" w:after="80"/>
      <w:jc w:val="center"/>
      <w:outlineLvl w:val="0"/>
    </w:pPr>
    <w:rPr>
      <w:rFonts w:ascii="Times New Roman" w:eastAsiaTheme="majorEastAsia" w:hAnsi="Times New Roman" w:cstheme="majorBidi"/>
      <w:b/>
      <w:sz w:val="24"/>
      <w:szCs w:val="40"/>
    </w:rPr>
  </w:style>
  <w:style w:type="paragraph" w:styleId="Balk2">
    <w:name w:val="heading 2"/>
    <w:basedOn w:val="Normal"/>
    <w:next w:val="Normal"/>
    <w:link w:val="Balk2Char"/>
    <w:uiPriority w:val="9"/>
    <w:semiHidden/>
    <w:unhideWhenUsed/>
    <w:qFormat/>
    <w:rsid w:val="00E0266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E0266D"/>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E0266D"/>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E0266D"/>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E0266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0266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0266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0266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E92"/>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semiHidden/>
    <w:rsid w:val="00E0266D"/>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E0266D"/>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E0266D"/>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E0266D"/>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E0266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0266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0266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0266D"/>
    <w:rPr>
      <w:rFonts w:eastAsiaTheme="majorEastAsia" w:cstheme="majorBidi"/>
      <w:color w:val="272727" w:themeColor="text1" w:themeTint="D8"/>
    </w:rPr>
  </w:style>
  <w:style w:type="paragraph" w:styleId="KonuBal">
    <w:name w:val="Title"/>
    <w:basedOn w:val="Normal"/>
    <w:next w:val="Normal"/>
    <w:link w:val="KonuBalChar"/>
    <w:uiPriority w:val="10"/>
    <w:qFormat/>
    <w:rsid w:val="00E026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0266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0266D"/>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0266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0266D"/>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E0266D"/>
    <w:rPr>
      <w:i/>
      <w:iCs/>
      <w:color w:val="404040" w:themeColor="text1" w:themeTint="BF"/>
    </w:rPr>
  </w:style>
  <w:style w:type="paragraph" w:styleId="ListeParagraf">
    <w:name w:val="List Paragraph"/>
    <w:basedOn w:val="Normal"/>
    <w:uiPriority w:val="34"/>
    <w:qFormat/>
    <w:rsid w:val="00E0266D"/>
    <w:pPr>
      <w:ind w:left="720"/>
      <w:contextualSpacing/>
    </w:pPr>
  </w:style>
  <w:style w:type="character" w:styleId="GlVurgulama">
    <w:name w:val="Intense Emphasis"/>
    <w:basedOn w:val="VarsaylanParagrafYazTipi"/>
    <w:uiPriority w:val="21"/>
    <w:qFormat/>
    <w:rsid w:val="00E0266D"/>
    <w:rPr>
      <w:i/>
      <w:iCs/>
      <w:color w:val="365F91" w:themeColor="accent1" w:themeShade="BF"/>
    </w:rPr>
  </w:style>
  <w:style w:type="paragraph" w:styleId="GlAlnt">
    <w:name w:val="Intense Quote"/>
    <w:basedOn w:val="Normal"/>
    <w:next w:val="Normal"/>
    <w:link w:val="GlAlntChar"/>
    <w:uiPriority w:val="30"/>
    <w:qFormat/>
    <w:rsid w:val="00E0266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E0266D"/>
    <w:rPr>
      <w:i/>
      <w:iCs/>
      <w:color w:val="365F91" w:themeColor="accent1" w:themeShade="BF"/>
    </w:rPr>
  </w:style>
  <w:style w:type="character" w:styleId="GlBavuru">
    <w:name w:val="Intense Reference"/>
    <w:basedOn w:val="VarsaylanParagrafYazTipi"/>
    <w:uiPriority w:val="32"/>
    <w:qFormat/>
    <w:rsid w:val="00E0266D"/>
    <w:rPr>
      <w:b/>
      <w:bCs/>
      <w:smallCaps/>
      <w:color w:val="365F91" w:themeColor="accent1" w:themeShade="BF"/>
      <w:spacing w:val="5"/>
    </w:rPr>
  </w:style>
  <w:style w:type="character" w:styleId="Kpr">
    <w:name w:val="Hyperlink"/>
    <w:basedOn w:val="VarsaylanParagrafYazTipi"/>
    <w:uiPriority w:val="99"/>
    <w:unhideWhenUsed/>
    <w:rsid w:val="00AA59B9"/>
    <w:rPr>
      <w:color w:val="0000FF" w:themeColor="hyperlink"/>
      <w:u w:val="single"/>
    </w:rPr>
  </w:style>
  <w:style w:type="character" w:styleId="zmlenmeyenBahsetme">
    <w:name w:val="Unresolved Mention"/>
    <w:basedOn w:val="VarsaylanParagrafYazTipi"/>
    <w:uiPriority w:val="99"/>
    <w:semiHidden/>
    <w:unhideWhenUsed/>
    <w:rsid w:val="00AA5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rbiyehukuk.com/ekibimiz/"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1245</Words>
  <Characters>7101</Characters>
  <Application>Microsoft Office Word</Application>
  <DocSecurity>0</DocSecurity>
  <Lines>59</Lines>
  <Paragraphs>16</Paragraphs>
  <ScaleCrop>false</ScaleCrop>
  <Company>Piri Bilgisayar</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21</cp:revision>
  <dcterms:created xsi:type="dcterms:W3CDTF">2024-12-07T13:20:00Z</dcterms:created>
  <dcterms:modified xsi:type="dcterms:W3CDTF">2024-12-07T13:48:00Z</dcterms:modified>
</cp:coreProperties>
</file>